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92" w:rsidRDefault="00BD6496" w:rsidP="00BD6496">
      <w:pPr>
        <w:pStyle w:val="NoSpacing"/>
        <w:jc w:val="center"/>
        <w:rPr>
          <w:b/>
          <w:sz w:val="28"/>
          <w:szCs w:val="28"/>
        </w:rPr>
      </w:pPr>
      <w:r>
        <w:rPr>
          <w:b/>
          <w:sz w:val="28"/>
          <w:szCs w:val="28"/>
        </w:rPr>
        <w:t xml:space="preserve">Algebra II </w:t>
      </w:r>
      <w:r w:rsidR="0059633D">
        <w:rPr>
          <w:b/>
          <w:sz w:val="28"/>
          <w:szCs w:val="28"/>
        </w:rPr>
        <w:t>MAT 33</w:t>
      </w:r>
      <w:r w:rsidR="00C31F92">
        <w:rPr>
          <w:b/>
          <w:sz w:val="28"/>
          <w:szCs w:val="28"/>
        </w:rPr>
        <w:t>0</w:t>
      </w:r>
      <w:r w:rsidR="0059633D">
        <w:rPr>
          <w:b/>
          <w:sz w:val="28"/>
          <w:szCs w:val="28"/>
        </w:rPr>
        <w:t xml:space="preserve"> </w:t>
      </w:r>
    </w:p>
    <w:p w:rsidR="00BD6496" w:rsidRDefault="00BD6496" w:rsidP="00BD6496">
      <w:pPr>
        <w:pStyle w:val="NoSpacing"/>
        <w:jc w:val="center"/>
        <w:rPr>
          <w:b/>
          <w:sz w:val="28"/>
          <w:szCs w:val="28"/>
        </w:rPr>
      </w:pPr>
      <w:r>
        <w:rPr>
          <w:b/>
          <w:sz w:val="28"/>
          <w:szCs w:val="28"/>
        </w:rPr>
        <w:t xml:space="preserve">(Common Core) </w:t>
      </w:r>
    </w:p>
    <w:p w:rsidR="002673E4" w:rsidRDefault="002673E4" w:rsidP="00BD6496">
      <w:pPr>
        <w:pStyle w:val="NoSpacing"/>
        <w:jc w:val="center"/>
        <w:rPr>
          <w:b/>
          <w:sz w:val="28"/>
          <w:szCs w:val="28"/>
        </w:rPr>
      </w:pPr>
      <w:r>
        <w:rPr>
          <w:b/>
          <w:sz w:val="28"/>
          <w:szCs w:val="28"/>
        </w:rPr>
        <w:t xml:space="preserve">Resource(s) used: </w:t>
      </w:r>
    </w:p>
    <w:p w:rsidR="002673E4" w:rsidRDefault="002673E4" w:rsidP="00BD6496">
      <w:pPr>
        <w:pStyle w:val="NoSpacing"/>
        <w:jc w:val="center"/>
        <w:rPr>
          <w:b/>
          <w:sz w:val="28"/>
          <w:szCs w:val="28"/>
        </w:rPr>
      </w:pPr>
      <w:r>
        <w:rPr>
          <w:b/>
          <w:sz w:val="28"/>
          <w:szCs w:val="28"/>
        </w:rPr>
        <w:t>Primary: Teacher Made Lessons</w:t>
      </w:r>
    </w:p>
    <w:p w:rsidR="002673E4" w:rsidRDefault="002673E4" w:rsidP="00BD6496">
      <w:pPr>
        <w:pStyle w:val="NoSpacing"/>
        <w:jc w:val="center"/>
        <w:rPr>
          <w:b/>
          <w:sz w:val="28"/>
          <w:szCs w:val="28"/>
        </w:rPr>
      </w:pPr>
      <w:r>
        <w:rPr>
          <w:b/>
          <w:sz w:val="28"/>
          <w:szCs w:val="28"/>
        </w:rPr>
        <w:t>Secondary: eMathInstruction (online resource)</w:t>
      </w:r>
    </w:p>
    <w:p w:rsidR="002673E4" w:rsidRDefault="002673E4" w:rsidP="00BD6496">
      <w:pPr>
        <w:pStyle w:val="NoSpacing"/>
        <w:jc w:val="center"/>
        <w:rPr>
          <w:b/>
          <w:sz w:val="28"/>
          <w:szCs w:val="28"/>
        </w:rPr>
      </w:pPr>
      <w:r>
        <w:rPr>
          <w:b/>
          <w:sz w:val="28"/>
          <w:szCs w:val="28"/>
        </w:rPr>
        <w:t xml:space="preserve">Secondary: EngageNY (online resource) </w:t>
      </w:r>
    </w:p>
    <w:p w:rsidR="0059633D" w:rsidRPr="0059633D" w:rsidRDefault="0059633D" w:rsidP="00BD6496">
      <w:pPr>
        <w:pStyle w:val="NoSpacing"/>
        <w:jc w:val="center"/>
        <w:rPr>
          <w:b/>
          <w:sz w:val="28"/>
          <w:szCs w:val="28"/>
        </w:rPr>
      </w:pPr>
    </w:p>
    <w:p w:rsidR="0059633D" w:rsidRPr="0059633D" w:rsidRDefault="0059633D" w:rsidP="00BD6496">
      <w:pPr>
        <w:pStyle w:val="NoSpacing"/>
        <w:jc w:val="center"/>
        <w:rPr>
          <w:sz w:val="28"/>
          <w:szCs w:val="28"/>
        </w:rPr>
      </w:pPr>
      <w:r w:rsidRPr="0059633D">
        <w:rPr>
          <w:sz w:val="28"/>
          <w:szCs w:val="28"/>
        </w:rPr>
        <w:t xml:space="preserve">Algebra II Common Core is the third and final high school credit bearing Regents course offered in the New York State Sequence. Students must have also passed both the NYS Regents Algebra I Common Core and Geometry Common Core courses and exams prior to enrollment. Students can earn their third or fourth credits in mathematics by successfully completing the course. The fundamental purpose of this course is to build upon knowledge of linear, quadratic and exponential functions. Students extend their repertoire of functions to include polynomial, rational and radical functions. Students work with expressions that define the functions and continue to expand and hone their abilities to model situations and solve the equations. These include solving quadratic equations over the set of complex numbers and solving exponential equations using the properties of logarithms. Students will also make inferences and conclusions from data and see how the visual displays and summary statistics they learned in earlier grades relate to different types of data like probability and distributions. The NYS Mathematical Practice Standards will be applied throughout the course and, together with the NYS Content </w:t>
      </w:r>
      <w:proofErr w:type="gramStart"/>
      <w:r w:rsidRPr="0059633D">
        <w:rPr>
          <w:sz w:val="28"/>
          <w:szCs w:val="28"/>
        </w:rPr>
        <w:t>Standards,</w:t>
      </w:r>
      <w:proofErr w:type="gramEnd"/>
      <w:r w:rsidRPr="0059633D">
        <w:rPr>
          <w:sz w:val="28"/>
          <w:szCs w:val="28"/>
        </w:rPr>
        <w:t xml:space="preserve"> students will experience mathematics as a coherent, useful and logical subject that makes use of their ability to make sense of real world situations. A class period of instruction consists of 47 minutes each day, five days a week for a length of 40 weeks. </w:t>
      </w:r>
    </w:p>
    <w:p w:rsidR="0059633D" w:rsidRPr="0059633D" w:rsidRDefault="0059633D" w:rsidP="00BD6496">
      <w:pPr>
        <w:pStyle w:val="NoSpacing"/>
        <w:jc w:val="center"/>
        <w:rPr>
          <w:sz w:val="28"/>
          <w:szCs w:val="28"/>
        </w:rPr>
      </w:pPr>
    </w:p>
    <w:p w:rsidR="0059633D" w:rsidRDefault="0059633D" w:rsidP="00BD6496">
      <w:pPr>
        <w:pStyle w:val="NoSpacing"/>
        <w:jc w:val="center"/>
        <w:rPr>
          <w:sz w:val="28"/>
          <w:szCs w:val="28"/>
        </w:rPr>
      </w:pPr>
      <w:r w:rsidRPr="0059633D">
        <w:rPr>
          <w:b/>
          <w:sz w:val="28"/>
          <w:szCs w:val="28"/>
        </w:rPr>
        <w:t>Final Assessment:</w:t>
      </w:r>
      <w:r w:rsidRPr="0059633D">
        <w:rPr>
          <w:sz w:val="28"/>
          <w:szCs w:val="28"/>
        </w:rPr>
        <w:t xml:space="preserve"> Students are required to take the NYS Regents Common Core Exam in Algebra II. Successful completion of this exam is part of the requirement </w:t>
      </w:r>
      <w:proofErr w:type="gramStart"/>
      <w:r w:rsidRPr="0059633D">
        <w:rPr>
          <w:sz w:val="28"/>
          <w:szCs w:val="28"/>
        </w:rPr>
        <w:t>for a Regents</w:t>
      </w:r>
      <w:proofErr w:type="gramEnd"/>
      <w:r w:rsidRPr="0059633D">
        <w:rPr>
          <w:sz w:val="28"/>
          <w:szCs w:val="28"/>
        </w:rPr>
        <w:t xml:space="preserve"> with Distinction Diploma in NYS.</w:t>
      </w:r>
    </w:p>
    <w:p w:rsidR="0059633D" w:rsidRDefault="0059633D" w:rsidP="00BD6496">
      <w:pPr>
        <w:pStyle w:val="NoSpacing"/>
        <w:jc w:val="center"/>
        <w:rPr>
          <w:sz w:val="28"/>
          <w:szCs w:val="28"/>
        </w:rPr>
      </w:pPr>
    </w:p>
    <w:p w:rsidR="0059633D" w:rsidRDefault="0059633D" w:rsidP="00BD6496">
      <w:pPr>
        <w:pStyle w:val="NoSpacing"/>
        <w:jc w:val="center"/>
        <w:rPr>
          <w:sz w:val="28"/>
          <w:szCs w:val="28"/>
        </w:rPr>
      </w:pPr>
    </w:p>
    <w:p w:rsidR="0059633D" w:rsidRDefault="0059633D" w:rsidP="00BD6496">
      <w:pPr>
        <w:pStyle w:val="NoSpacing"/>
        <w:jc w:val="center"/>
        <w:rPr>
          <w:sz w:val="28"/>
          <w:szCs w:val="28"/>
        </w:rPr>
      </w:pPr>
    </w:p>
    <w:p w:rsidR="0059633D" w:rsidRDefault="0059633D" w:rsidP="00BD6496">
      <w:pPr>
        <w:pStyle w:val="NoSpacing"/>
        <w:jc w:val="center"/>
        <w:rPr>
          <w:sz w:val="28"/>
          <w:szCs w:val="28"/>
        </w:rPr>
      </w:pPr>
    </w:p>
    <w:p w:rsidR="0059633D" w:rsidRDefault="0059633D" w:rsidP="00BD6496">
      <w:pPr>
        <w:pStyle w:val="NoSpacing"/>
        <w:jc w:val="center"/>
        <w:rPr>
          <w:sz w:val="28"/>
          <w:szCs w:val="28"/>
        </w:rPr>
      </w:pPr>
    </w:p>
    <w:p w:rsidR="0059633D" w:rsidRDefault="0059633D" w:rsidP="00BD6496">
      <w:pPr>
        <w:pStyle w:val="NoSpacing"/>
        <w:jc w:val="center"/>
        <w:rPr>
          <w:sz w:val="28"/>
          <w:szCs w:val="28"/>
        </w:rPr>
      </w:pPr>
    </w:p>
    <w:p w:rsidR="0059633D" w:rsidRDefault="0059633D" w:rsidP="00BD6496">
      <w:pPr>
        <w:pStyle w:val="NoSpacing"/>
        <w:jc w:val="center"/>
        <w:rPr>
          <w:sz w:val="28"/>
          <w:szCs w:val="28"/>
        </w:rPr>
      </w:pPr>
    </w:p>
    <w:p w:rsidR="0059633D" w:rsidRPr="0059633D" w:rsidRDefault="0059633D" w:rsidP="00BD6496">
      <w:pPr>
        <w:pStyle w:val="NoSpacing"/>
        <w:jc w:val="center"/>
        <w:rPr>
          <w:b/>
          <w:sz w:val="28"/>
          <w:szCs w:val="28"/>
        </w:rPr>
      </w:pPr>
    </w:p>
    <w:p w:rsidR="00BD6496" w:rsidRDefault="00BD6496" w:rsidP="00BD6496">
      <w:pPr>
        <w:pStyle w:val="NoSpacing"/>
        <w:jc w:val="center"/>
        <w:rPr>
          <w:b/>
          <w:sz w:val="28"/>
          <w:szCs w:val="28"/>
        </w:rPr>
      </w:pPr>
      <w:r>
        <w:rPr>
          <w:b/>
          <w:sz w:val="28"/>
          <w:szCs w:val="28"/>
        </w:rPr>
        <w:lastRenderedPageBreak/>
        <w:t xml:space="preserve">10-Week Marking Period </w:t>
      </w:r>
    </w:p>
    <w:p w:rsidR="00BD6496" w:rsidRDefault="00BD6496" w:rsidP="00BD6496">
      <w:pPr>
        <w:pStyle w:val="NoSpacing"/>
        <w:rPr>
          <w:b/>
          <w:sz w:val="28"/>
          <w:szCs w:val="28"/>
        </w:rPr>
      </w:pPr>
    </w:p>
    <w:tbl>
      <w:tblPr>
        <w:tblStyle w:val="TableGrid"/>
        <w:tblW w:w="14215" w:type="dxa"/>
        <w:tblLook w:val="04A0" w:firstRow="1" w:lastRow="0" w:firstColumn="1" w:lastColumn="0" w:noHBand="0" w:noVBand="1"/>
      </w:tblPr>
      <w:tblGrid>
        <w:gridCol w:w="1376"/>
        <w:gridCol w:w="7799"/>
        <w:gridCol w:w="5040"/>
      </w:tblGrid>
      <w:tr w:rsidR="00D05041" w:rsidTr="00284299">
        <w:trPr>
          <w:trHeight w:val="532"/>
        </w:trPr>
        <w:tc>
          <w:tcPr>
            <w:tcW w:w="1376" w:type="dxa"/>
          </w:tcPr>
          <w:p w:rsidR="00D05041" w:rsidRPr="00C0673B" w:rsidRDefault="00D05041" w:rsidP="00C0673B">
            <w:pPr>
              <w:pStyle w:val="NoSpacing"/>
              <w:jc w:val="center"/>
              <w:rPr>
                <w:b/>
                <w:sz w:val="28"/>
                <w:szCs w:val="28"/>
              </w:rPr>
            </w:pPr>
            <w:r>
              <w:rPr>
                <w:b/>
                <w:sz w:val="28"/>
                <w:szCs w:val="28"/>
              </w:rPr>
              <w:t>Lesson</w:t>
            </w:r>
          </w:p>
        </w:tc>
        <w:tc>
          <w:tcPr>
            <w:tcW w:w="7799" w:type="dxa"/>
          </w:tcPr>
          <w:p w:rsidR="00D05041" w:rsidRPr="00C0673B" w:rsidRDefault="00D05041" w:rsidP="00C0673B">
            <w:pPr>
              <w:pStyle w:val="NoSpacing"/>
              <w:jc w:val="center"/>
              <w:rPr>
                <w:b/>
                <w:sz w:val="28"/>
                <w:szCs w:val="28"/>
              </w:rPr>
            </w:pPr>
            <w:r>
              <w:rPr>
                <w:b/>
                <w:sz w:val="28"/>
                <w:szCs w:val="28"/>
              </w:rPr>
              <w:t xml:space="preserve">Topic(s) </w:t>
            </w:r>
          </w:p>
        </w:tc>
        <w:tc>
          <w:tcPr>
            <w:tcW w:w="5040" w:type="dxa"/>
          </w:tcPr>
          <w:p w:rsidR="00D05041" w:rsidRPr="00C0673B" w:rsidRDefault="00D05041" w:rsidP="00C0673B">
            <w:pPr>
              <w:pStyle w:val="NoSpacing"/>
              <w:jc w:val="center"/>
              <w:rPr>
                <w:b/>
                <w:sz w:val="28"/>
                <w:szCs w:val="28"/>
              </w:rPr>
            </w:pPr>
            <w:r>
              <w:rPr>
                <w:b/>
                <w:sz w:val="28"/>
                <w:szCs w:val="28"/>
              </w:rPr>
              <w:t>Common Core NY State Standards</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0</w:t>
            </w:r>
          </w:p>
        </w:tc>
        <w:tc>
          <w:tcPr>
            <w:tcW w:w="7799" w:type="dxa"/>
          </w:tcPr>
          <w:p w:rsidR="00D05041" w:rsidRPr="00C0673B" w:rsidRDefault="00D05041" w:rsidP="00C0673B">
            <w:pPr>
              <w:pStyle w:val="NoSpacing"/>
              <w:jc w:val="center"/>
              <w:rPr>
                <w:sz w:val="28"/>
                <w:szCs w:val="28"/>
              </w:rPr>
            </w:pPr>
            <w:r>
              <w:rPr>
                <w:sz w:val="28"/>
                <w:szCs w:val="28"/>
              </w:rPr>
              <w:t>Review: Mathematical Language</w:t>
            </w:r>
          </w:p>
        </w:tc>
        <w:tc>
          <w:tcPr>
            <w:tcW w:w="5040" w:type="dxa"/>
          </w:tcPr>
          <w:p w:rsidR="00D05041" w:rsidRPr="00C0673B" w:rsidRDefault="008301EA" w:rsidP="00C0673B">
            <w:pPr>
              <w:pStyle w:val="NoSpacing"/>
              <w:jc w:val="center"/>
              <w:rPr>
                <w:sz w:val="28"/>
                <w:szCs w:val="28"/>
              </w:rPr>
            </w:pPr>
            <w:r>
              <w:rPr>
                <w:sz w:val="28"/>
                <w:szCs w:val="28"/>
              </w:rPr>
              <w:t>A.SSE.1a, A.SSE.1b</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w:t>
            </w:r>
          </w:p>
        </w:tc>
        <w:tc>
          <w:tcPr>
            <w:tcW w:w="7799" w:type="dxa"/>
          </w:tcPr>
          <w:p w:rsidR="00D05041" w:rsidRDefault="00D05041" w:rsidP="00C0673B">
            <w:pPr>
              <w:pStyle w:val="NoSpacing"/>
              <w:jc w:val="center"/>
              <w:rPr>
                <w:sz w:val="28"/>
                <w:szCs w:val="28"/>
              </w:rPr>
            </w:pPr>
            <w:r>
              <w:rPr>
                <w:sz w:val="28"/>
                <w:szCs w:val="28"/>
              </w:rPr>
              <w:t xml:space="preserve">Review: Function Notation, Adding and Subtracting Polynomials </w:t>
            </w:r>
          </w:p>
        </w:tc>
        <w:tc>
          <w:tcPr>
            <w:tcW w:w="5040" w:type="dxa"/>
          </w:tcPr>
          <w:p w:rsidR="00D05041" w:rsidRPr="00C0673B" w:rsidRDefault="008301EA" w:rsidP="00C0673B">
            <w:pPr>
              <w:pStyle w:val="NoSpacing"/>
              <w:jc w:val="center"/>
              <w:rPr>
                <w:sz w:val="28"/>
                <w:szCs w:val="28"/>
              </w:rPr>
            </w:pPr>
            <w:r>
              <w:rPr>
                <w:sz w:val="28"/>
                <w:szCs w:val="28"/>
              </w:rPr>
              <w:t>A.SSE.2, A.APR.1</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w:t>
            </w:r>
          </w:p>
        </w:tc>
        <w:tc>
          <w:tcPr>
            <w:tcW w:w="7799" w:type="dxa"/>
          </w:tcPr>
          <w:p w:rsidR="00D05041" w:rsidRDefault="00D05041" w:rsidP="00C0673B">
            <w:pPr>
              <w:pStyle w:val="NoSpacing"/>
              <w:jc w:val="center"/>
              <w:rPr>
                <w:sz w:val="28"/>
                <w:szCs w:val="28"/>
              </w:rPr>
            </w:pPr>
            <w:r>
              <w:rPr>
                <w:sz w:val="28"/>
                <w:szCs w:val="28"/>
              </w:rPr>
              <w:t>Review: Factoring Polynomials</w:t>
            </w:r>
          </w:p>
        </w:tc>
        <w:tc>
          <w:tcPr>
            <w:tcW w:w="5040" w:type="dxa"/>
          </w:tcPr>
          <w:p w:rsidR="00D05041" w:rsidRPr="00C0673B" w:rsidRDefault="008301EA" w:rsidP="00C0673B">
            <w:pPr>
              <w:pStyle w:val="NoSpacing"/>
              <w:jc w:val="center"/>
              <w:rPr>
                <w:sz w:val="28"/>
                <w:szCs w:val="28"/>
              </w:rPr>
            </w:pPr>
            <w:r>
              <w:rPr>
                <w:sz w:val="28"/>
                <w:szCs w:val="28"/>
              </w:rPr>
              <w:t>A.APR.2, A.APR3</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3</w:t>
            </w:r>
          </w:p>
        </w:tc>
        <w:tc>
          <w:tcPr>
            <w:tcW w:w="7799" w:type="dxa"/>
          </w:tcPr>
          <w:p w:rsidR="00D05041" w:rsidRDefault="00D05041" w:rsidP="00C0673B">
            <w:pPr>
              <w:pStyle w:val="NoSpacing"/>
              <w:jc w:val="center"/>
              <w:rPr>
                <w:sz w:val="28"/>
                <w:szCs w:val="28"/>
              </w:rPr>
            </w:pPr>
            <w:r>
              <w:rPr>
                <w:sz w:val="28"/>
                <w:szCs w:val="28"/>
              </w:rPr>
              <w:t>Using Synthetic Substitution to Evaluate Functions</w:t>
            </w:r>
          </w:p>
        </w:tc>
        <w:tc>
          <w:tcPr>
            <w:tcW w:w="5040" w:type="dxa"/>
          </w:tcPr>
          <w:p w:rsidR="00D05041" w:rsidRPr="00C0673B" w:rsidRDefault="008301EA" w:rsidP="00C0673B">
            <w:pPr>
              <w:pStyle w:val="NoSpacing"/>
              <w:jc w:val="center"/>
              <w:rPr>
                <w:sz w:val="28"/>
                <w:szCs w:val="28"/>
              </w:rPr>
            </w:pPr>
            <w:r>
              <w:rPr>
                <w:sz w:val="28"/>
                <w:szCs w:val="28"/>
              </w:rPr>
              <w:t>A.APR.4</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4</w:t>
            </w:r>
          </w:p>
        </w:tc>
        <w:tc>
          <w:tcPr>
            <w:tcW w:w="7799" w:type="dxa"/>
          </w:tcPr>
          <w:p w:rsidR="00D05041" w:rsidRDefault="00D05041" w:rsidP="00C0673B">
            <w:pPr>
              <w:pStyle w:val="NoSpacing"/>
              <w:jc w:val="center"/>
              <w:rPr>
                <w:sz w:val="28"/>
                <w:szCs w:val="28"/>
              </w:rPr>
            </w:pPr>
            <w:r>
              <w:rPr>
                <w:sz w:val="28"/>
                <w:szCs w:val="28"/>
              </w:rPr>
              <w:t>Multiplication of Polynomials</w:t>
            </w:r>
          </w:p>
        </w:tc>
        <w:tc>
          <w:tcPr>
            <w:tcW w:w="5040" w:type="dxa"/>
          </w:tcPr>
          <w:p w:rsidR="00D05041" w:rsidRPr="00C0673B" w:rsidRDefault="008301EA" w:rsidP="00C0673B">
            <w:pPr>
              <w:pStyle w:val="NoSpacing"/>
              <w:jc w:val="center"/>
              <w:rPr>
                <w:sz w:val="28"/>
                <w:szCs w:val="28"/>
              </w:rPr>
            </w:pPr>
            <w:r>
              <w:rPr>
                <w:sz w:val="28"/>
                <w:szCs w:val="28"/>
              </w:rPr>
              <w:t>A.REI.11</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5</w:t>
            </w:r>
          </w:p>
        </w:tc>
        <w:tc>
          <w:tcPr>
            <w:tcW w:w="7799" w:type="dxa"/>
          </w:tcPr>
          <w:p w:rsidR="00D05041" w:rsidRDefault="00D05041" w:rsidP="00C0673B">
            <w:pPr>
              <w:pStyle w:val="NoSpacing"/>
              <w:jc w:val="center"/>
              <w:rPr>
                <w:sz w:val="28"/>
                <w:szCs w:val="28"/>
              </w:rPr>
            </w:pPr>
            <w:r>
              <w:rPr>
                <w:sz w:val="28"/>
                <w:szCs w:val="28"/>
              </w:rPr>
              <w:t>Division of Polynomials – Reverse Tabular Method</w:t>
            </w:r>
          </w:p>
        </w:tc>
        <w:tc>
          <w:tcPr>
            <w:tcW w:w="5040" w:type="dxa"/>
          </w:tcPr>
          <w:p w:rsidR="00D05041" w:rsidRPr="00C0673B" w:rsidRDefault="008301EA" w:rsidP="00C0673B">
            <w:pPr>
              <w:pStyle w:val="NoSpacing"/>
              <w:jc w:val="center"/>
              <w:rPr>
                <w:sz w:val="28"/>
                <w:szCs w:val="28"/>
              </w:rPr>
            </w:pPr>
            <w:r>
              <w:rPr>
                <w:sz w:val="28"/>
                <w:szCs w:val="28"/>
              </w:rPr>
              <w:t>A.APR.6, F.IF.4</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6</w:t>
            </w:r>
          </w:p>
        </w:tc>
        <w:tc>
          <w:tcPr>
            <w:tcW w:w="7799" w:type="dxa"/>
          </w:tcPr>
          <w:p w:rsidR="00D05041" w:rsidRDefault="00D05041" w:rsidP="00C0673B">
            <w:pPr>
              <w:pStyle w:val="NoSpacing"/>
              <w:jc w:val="center"/>
              <w:rPr>
                <w:sz w:val="28"/>
                <w:szCs w:val="28"/>
              </w:rPr>
            </w:pPr>
            <w:r>
              <w:rPr>
                <w:sz w:val="28"/>
                <w:szCs w:val="28"/>
              </w:rPr>
              <w:t>Division of Polynomials – Long Division</w:t>
            </w:r>
          </w:p>
        </w:tc>
        <w:tc>
          <w:tcPr>
            <w:tcW w:w="5040" w:type="dxa"/>
          </w:tcPr>
          <w:p w:rsidR="00D05041" w:rsidRPr="00C0673B" w:rsidRDefault="008301EA" w:rsidP="00C0673B">
            <w:pPr>
              <w:pStyle w:val="NoSpacing"/>
              <w:jc w:val="center"/>
              <w:rPr>
                <w:sz w:val="28"/>
                <w:szCs w:val="28"/>
              </w:rPr>
            </w:pPr>
            <w:r>
              <w:rPr>
                <w:sz w:val="28"/>
                <w:szCs w:val="28"/>
              </w:rPr>
              <w:t>A.APR.6, F.IF.4</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7</w:t>
            </w:r>
          </w:p>
        </w:tc>
        <w:tc>
          <w:tcPr>
            <w:tcW w:w="7799" w:type="dxa"/>
          </w:tcPr>
          <w:p w:rsidR="00D05041" w:rsidRDefault="00D05041" w:rsidP="00C0673B">
            <w:pPr>
              <w:pStyle w:val="NoSpacing"/>
              <w:jc w:val="center"/>
              <w:rPr>
                <w:sz w:val="28"/>
                <w:szCs w:val="28"/>
              </w:rPr>
            </w:pPr>
            <w:r>
              <w:rPr>
                <w:sz w:val="28"/>
                <w:szCs w:val="28"/>
              </w:rPr>
              <w:t>Practice – Operations on Polynomials</w:t>
            </w:r>
          </w:p>
        </w:tc>
        <w:tc>
          <w:tcPr>
            <w:tcW w:w="5040" w:type="dxa"/>
          </w:tcPr>
          <w:p w:rsidR="00D05041" w:rsidRPr="00C0673B" w:rsidRDefault="008301EA" w:rsidP="00C0673B">
            <w:pPr>
              <w:pStyle w:val="NoSpacing"/>
              <w:jc w:val="center"/>
              <w:rPr>
                <w:sz w:val="28"/>
                <w:szCs w:val="28"/>
              </w:rPr>
            </w:pPr>
            <w:r>
              <w:rPr>
                <w:sz w:val="28"/>
                <w:szCs w:val="28"/>
              </w:rPr>
              <w:t>A.APR.6, F.IF.4</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8</w:t>
            </w:r>
          </w:p>
        </w:tc>
        <w:tc>
          <w:tcPr>
            <w:tcW w:w="7799" w:type="dxa"/>
          </w:tcPr>
          <w:p w:rsidR="00D05041" w:rsidRDefault="00D05041" w:rsidP="00C0673B">
            <w:pPr>
              <w:pStyle w:val="NoSpacing"/>
              <w:jc w:val="center"/>
              <w:rPr>
                <w:sz w:val="28"/>
                <w:szCs w:val="28"/>
              </w:rPr>
            </w:pPr>
            <w:r>
              <w:rPr>
                <w:sz w:val="28"/>
                <w:szCs w:val="28"/>
              </w:rPr>
              <w:t xml:space="preserve">Factoring – Common Binomial and Grouping </w:t>
            </w:r>
          </w:p>
          <w:p w:rsidR="00D05041" w:rsidRDefault="00D05041" w:rsidP="00C0673B">
            <w:pPr>
              <w:pStyle w:val="NoSpacing"/>
              <w:jc w:val="center"/>
              <w:rPr>
                <w:sz w:val="28"/>
                <w:szCs w:val="28"/>
              </w:rPr>
            </w:pPr>
            <w:r>
              <w:rPr>
                <w:sz w:val="28"/>
                <w:szCs w:val="28"/>
              </w:rPr>
              <w:t>(Apply to Trinomials where a&gt;1)</w:t>
            </w:r>
          </w:p>
        </w:tc>
        <w:tc>
          <w:tcPr>
            <w:tcW w:w="5040" w:type="dxa"/>
          </w:tcPr>
          <w:p w:rsidR="00D05041" w:rsidRPr="00C0673B" w:rsidRDefault="008301EA" w:rsidP="00C0673B">
            <w:pPr>
              <w:pStyle w:val="NoSpacing"/>
              <w:jc w:val="center"/>
              <w:rPr>
                <w:sz w:val="28"/>
                <w:szCs w:val="28"/>
              </w:rPr>
            </w:pPr>
            <w:r>
              <w:rPr>
                <w:sz w:val="28"/>
                <w:szCs w:val="28"/>
              </w:rPr>
              <w:t>A.SSE.2, F.IF.8a</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 xml:space="preserve">9 </w:t>
            </w:r>
          </w:p>
        </w:tc>
        <w:tc>
          <w:tcPr>
            <w:tcW w:w="7799" w:type="dxa"/>
          </w:tcPr>
          <w:p w:rsidR="00D05041" w:rsidRDefault="00D05041" w:rsidP="00C0673B">
            <w:pPr>
              <w:pStyle w:val="NoSpacing"/>
              <w:jc w:val="center"/>
              <w:rPr>
                <w:sz w:val="28"/>
                <w:szCs w:val="28"/>
              </w:rPr>
            </w:pPr>
            <w:r>
              <w:rPr>
                <w:sz w:val="28"/>
                <w:szCs w:val="28"/>
              </w:rPr>
              <w:t xml:space="preserve">Factoring – Higher Degree Polynomials and Factoring “Completely” </w:t>
            </w:r>
          </w:p>
        </w:tc>
        <w:tc>
          <w:tcPr>
            <w:tcW w:w="5040" w:type="dxa"/>
          </w:tcPr>
          <w:p w:rsidR="00D05041" w:rsidRPr="00C0673B" w:rsidRDefault="008301EA" w:rsidP="00C0673B">
            <w:pPr>
              <w:pStyle w:val="NoSpacing"/>
              <w:jc w:val="center"/>
              <w:rPr>
                <w:sz w:val="28"/>
                <w:szCs w:val="28"/>
              </w:rPr>
            </w:pPr>
            <w:r>
              <w:rPr>
                <w:sz w:val="28"/>
                <w:szCs w:val="28"/>
              </w:rPr>
              <w:t>A.SSE.2, F.IF.8a</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 xml:space="preserve">10 </w:t>
            </w:r>
          </w:p>
        </w:tc>
        <w:tc>
          <w:tcPr>
            <w:tcW w:w="7799" w:type="dxa"/>
          </w:tcPr>
          <w:p w:rsidR="00D05041" w:rsidRDefault="00D05041" w:rsidP="00C0673B">
            <w:pPr>
              <w:pStyle w:val="NoSpacing"/>
              <w:jc w:val="center"/>
              <w:rPr>
                <w:sz w:val="28"/>
                <w:szCs w:val="28"/>
              </w:rPr>
            </w:pPr>
            <w:r>
              <w:rPr>
                <w:sz w:val="28"/>
                <w:szCs w:val="28"/>
              </w:rPr>
              <w:t>Practice – Factoring Polynomials</w:t>
            </w:r>
          </w:p>
        </w:tc>
        <w:tc>
          <w:tcPr>
            <w:tcW w:w="5040" w:type="dxa"/>
          </w:tcPr>
          <w:p w:rsidR="00D05041" w:rsidRPr="00C0673B" w:rsidRDefault="008301EA" w:rsidP="00C0673B">
            <w:pPr>
              <w:pStyle w:val="NoSpacing"/>
              <w:jc w:val="center"/>
              <w:rPr>
                <w:sz w:val="28"/>
                <w:szCs w:val="28"/>
              </w:rPr>
            </w:pPr>
            <w:r>
              <w:rPr>
                <w:sz w:val="28"/>
                <w:szCs w:val="28"/>
              </w:rPr>
              <w:t>F.IF.4, F.BF.3</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11</w:t>
            </w:r>
          </w:p>
        </w:tc>
        <w:tc>
          <w:tcPr>
            <w:tcW w:w="7799" w:type="dxa"/>
          </w:tcPr>
          <w:p w:rsidR="00D05041" w:rsidRDefault="00D05041" w:rsidP="00C0673B">
            <w:pPr>
              <w:pStyle w:val="NoSpacing"/>
              <w:jc w:val="center"/>
              <w:rPr>
                <w:sz w:val="28"/>
                <w:szCs w:val="28"/>
              </w:rPr>
            </w:pPr>
            <w:r>
              <w:rPr>
                <w:sz w:val="28"/>
                <w:szCs w:val="28"/>
              </w:rPr>
              <w:t>Solving Polynomial Equations</w:t>
            </w:r>
          </w:p>
        </w:tc>
        <w:tc>
          <w:tcPr>
            <w:tcW w:w="5040" w:type="dxa"/>
          </w:tcPr>
          <w:p w:rsidR="00D05041" w:rsidRDefault="008301EA" w:rsidP="00C0673B">
            <w:pPr>
              <w:pStyle w:val="NoSpacing"/>
              <w:jc w:val="center"/>
              <w:rPr>
                <w:sz w:val="28"/>
                <w:szCs w:val="28"/>
              </w:rPr>
            </w:pPr>
            <w:r>
              <w:rPr>
                <w:sz w:val="28"/>
                <w:szCs w:val="28"/>
              </w:rPr>
              <w:t>A.CED.2, F.IF.4</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12</w:t>
            </w:r>
          </w:p>
        </w:tc>
        <w:tc>
          <w:tcPr>
            <w:tcW w:w="7799" w:type="dxa"/>
          </w:tcPr>
          <w:p w:rsidR="00D05041" w:rsidRDefault="00D05041" w:rsidP="00C0673B">
            <w:pPr>
              <w:pStyle w:val="NoSpacing"/>
              <w:jc w:val="center"/>
              <w:rPr>
                <w:sz w:val="28"/>
                <w:szCs w:val="28"/>
              </w:rPr>
            </w:pPr>
            <w:r>
              <w:rPr>
                <w:sz w:val="28"/>
                <w:szCs w:val="28"/>
              </w:rPr>
              <w:t>Using Synthetic Division to Factor Higher-Degree Polynomials</w:t>
            </w:r>
          </w:p>
        </w:tc>
        <w:tc>
          <w:tcPr>
            <w:tcW w:w="5040" w:type="dxa"/>
          </w:tcPr>
          <w:p w:rsidR="00D05041" w:rsidRDefault="008301EA" w:rsidP="00C0673B">
            <w:pPr>
              <w:pStyle w:val="NoSpacing"/>
              <w:jc w:val="center"/>
              <w:rPr>
                <w:sz w:val="28"/>
                <w:szCs w:val="28"/>
              </w:rPr>
            </w:pPr>
            <w:r>
              <w:rPr>
                <w:sz w:val="28"/>
                <w:szCs w:val="28"/>
              </w:rPr>
              <w:t>A.APR.2, F.IF.7c</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13</w:t>
            </w:r>
          </w:p>
        </w:tc>
        <w:tc>
          <w:tcPr>
            <w:tcW w:w="7799" w:type="dxa"/>
          </w:tcPr>
          <w:p w:rsidR="00D05041" w:rsidRDefault="00D05041" w:rsidP="00C0673B">
            <w:pPr>
              <w:pStyle w:val="NoSpacing"/>
              <w:jc w:val="center"/>
              <w:rPr>
                <w:sz w:val="28"/>
                <w:szCs w:val="28"/>
              </w:rPr>
            </w:pPr>
            <w:r>
              <w:rPr>
                <w:sz w:val="28"/>
                <w:szCs w:val="28"/>
              </w:rPr>
              <w:t xml:space="preserve">Sketching Graphs of Polynomial Functions, Including Multiplicity </w:t>
            </w:r>
          </w:p>
        </w:tc>
        <w:tc>
          <w:tcPr>
            <w:tcW w:w="5040" w:type="dxa"/>
          </w:tcPr>
          <w:p w:rsidR="00D05041" w:rsidRDefault="008301EA" w:rsidP="00C0673B">
            <w:pPr>
              <w:pStyle w:val="NoSpacing"/>
              <w:jc w:val="center"/>
              <w:rPr>
                <w:sz w:val="28"/>
                <w:szCs w:val="28"/>
              </w:rPr>
            </w:pPr>
            <w:r>
              <w:rPr>
                <w:sz w:val="28"/>
                <w:szCs w:val="28"/>
              </w:rPr>
              <w:t>A.REI.11</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14</w:t>
            </w:r>
          </w:p>
        </w:tc>
        <w:tc>
          <w:tcPr>
            <w:tcW w:w="7799" w:type="dxa"/>
          </w:tcPr>
          <w:p w:rsidR="00D05041" w:rsidRDefault="00D05041" w:rsidP="00C0673B">
            <w:pPr>
              <w:pStyle w:val="NoSpacing"/>
              <w:jc w:val="center"/>
              <w:rPr>
                <w:sz w:val="28"/>
                <w:szCs w:val="28"/>
              </w:rPr>
            </w:pPr>
            <w:r>
              <w:rPr>
                <w:sz w:val="28"/>
                <w:szCs w:val="28"/>
              </w:rPr>
              <w:t>The Graphs of Polynomial Functions</w:t>
            </w:r>
          </w:p>
        </w:tc>
        <w:tc>
          <w:tcPr>
            <w:tcW w:w="5040" w:type="dxa"/>
          </w:tcPr>
          <w:p w:rsidR="00D05041" w:rsidRDefault="008301EA" w:rsidP="00C0673B">
            <w:pPr>
              <w:pStyle w:val="NoSpacing"/>
              <w:jc w:val="center"/>
              <w:rPr>
                <w:sz w:val="28"/>
                <w:szCs w:val="28"/>
              </w:rPr>
            </w:pPr>
            <w:r>
              <w:rPr>
                <w:sz w:val="28"/>
                <w:szCs w:val="28"/>
              </w:rPr>
              <w:t>F.IF.4, F.IF.7c</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15</w:t>
            </w:r>
          </w:p>
        </w:tc>
        <w:tc>
          <w:tcPr>
            <w:tcW w:w="7799" w:type="dxa"/>
          </w:tcPr>
          <w:p w:rsidR="00D05041" w:rsidRDefault="00D05041" w:rsidP="00C0673B">
            <w:pPr>
              <w:pStyle w:val="NoSpacing"/>
              <w:jc w:val="center"/>
              <w:rPr>
                <w:sz w:val="28"/>
                <w:szCs w:val="28"/>
              </w:rPr>
            </w:pPr>
            <w:r>
              <w:rPr>
                <w:sz w:val="28"/>
                <w:szCs w:val="28"/>
              </w:rPr>
              <w:t>Solving Equations Graphically</w:t>
            </w:r>
          </w:p>
        </w:tc>
        <w:tc>
          <w:tcPr>
            <w:tcW w:w="5040" w:type="dxa"/>
          </w:tcPr>
          <w:p w:rsidR="00D05041" w:rsidRDefault="002673E4" w:rsidP="00C0673B">
            <w:pPr>
              <w:pStyle w:val="NoSpacing"/>
              <w:jc w:val="center"/>
              <w:rPr>
                <w:sz w:val="28"/>
                <w:szCs w:val="28"/>
              </w:rPr>
            </w:pPr>
            <w:r>
              <w:rPr>
                <w:sz w:val="28"/>
                <w:szCs w:val="28"/>
              </w:rPr>
              <w:t>A.CE.1, F.IF.4</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16</w:t>
            </w:r>
          </w:p>
        </w:tc>
        <w:tc>
          <w:tcPr>
            <w:tcW w:w="7799" w:type="dxa"/>
          </w:tcPr>
          <w:p w:rsidR="00D05041" w:rsidRDefault="00D05041" w:rsidP="00C0673B">
            <w:pPr>
              <w:pStyle w:val="NoSpacing"/>
              <w:jc w:val="center"/>
              <w:rPr>
                <w:sz w:val="28"/>
                <w:szCs w:val="28"/>
              </w:rPr>
            </w:pPr>
            <w:r>
              <w:rPr>
                <w:sz w:val="28"/>
                <w:szCs w:val="28"/>
              </w:rPr>
              <w:t xml:space="preserve">Even vs. Odd DEGREE of a Polynomial </w:t>
            </w:r>
          </w:p>
        </w:tc>
        <w:tc>
          <w:tcPr>
            <w:tcW w:w="5040" w:type="dxa"/>
          </w:tcPr>
          <w:p w:rsidR="00D05041" w:rsidRDefault="002673E4" w:rsidP="00C0673B">
            <w:pPr>
              <w:pStyle w:val="NoSpacing"/>
              <w:jc w:val="center"/>
              <w:rPr>
                <w:sz w:val="28"/>
                <w:szCs w:val="28"/>
              </w:rPr>
            </w:pPr>
            <w:r>
              <w:rPr>
                <w:sz w:val="28"/>
                <w:szCs w:val="28"/>
              </w:rPr>
              <w:t>A.APR.1</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17</w:t>
            </w:r>
          </w:p>
        </w:tc>
        <w:tc>
          <w:tcPr>
            <w:tcW w:w="7799" w:type="dxa"/>
          </w:tcPr>
          <w:p w:rsidR="00D05041" w:rsidRDefault="00D05041" w:rsidP="00C0673B">
            <w:pPr>
              <w:pStyle w:val="NoSpacing"/>
              <w:jc w:val="center"/>
              <w:rPr>
                <w:sz w:val="28"/>
                <w:szCs w:val="28"/>
              </w:rPr>
            </w:pPr>
            <w:r>
              <w:rPr>
                <w:sz w:val="28"/>
                <w:szCs w:val="28"/>
              </w:rPr>
              <w:t>Even and Odd Functions</w:t>
            </w:r>
          </w:p>
        </w:tc>
        <w:tc>
          <w:tcPr>
            <w:tcW w:w="5040" w:type="dxa"/>
          </w:tcPr>
          <w:p w:rsidR="00D05041" w:rsidRDefault="002673E4" w:rsidP="00C0673B">
            <w:pPr>
              <w:pStyle w:val="NoSpacing"/>
              <w:jc w:val="center"/>
              <w:rPr>
                <w:sz w:val="28"/>
                <w:szCs w:val="28"/>
              </w:rPr>
            </w:pPr>
            <w:r>
              <w:rPr>
                <w:sz w:val="28"/>
                <w:szCs w:val="28"/>
              </w:rPr>
              <w:t>F.IF.4, F.IF.5</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18</w:t>
            </w:r>
          </w:p>
        </w:tc>
        <w:tc>
          <w:tcPr>
            <w:tcW w:w="7799" w:type="dxa"/>
          </w:tcPr>
          <w:p w:rsidR="00D05041" w:rsidRDefault="00D05041" w:rsidP="00C0673B">
            <w:pPr>
              <w:pStyle w:val="NoSpacing"/>
              <w:jc w:val="center"/>
              <w:rPr>
                <w:sz w:val="28"/>
                <w:szCs w:val="28"/>
              </w:rPr>
            </w:pPr>
            <w:r>
              <w:rPr>
                <w:sz w:val="28"/>
                <w:szCs w:val="28"/>
              </w:rPr>
              <w:t>Simplifying Rational Expressions</w:t>
            </w:r>
          </w:p>
        </w:tc>
        <w:tc>
          <w:tcPr>
            <w:tcW w:w="5040" w:type="dxa"/>
          </w:tcPr>
          <w:p w:rsidR="00D05041" w:rsidRDefault="002673E4" w:rsidP="00C0673B">
            <w:pPr>
              <w:pStyle w:val="NoSpacing"/>
              <w:jc w:val="center"/>
              <w:rPr>
                <w:sz w:val="28"/>
                <w:szCs w:val="28"/>
              </w:rPr>
            </w:pPr>
            <w:r>
              <w:rPr>
                <w:sz w:val="28"/>
                <w:szCs w:val="28"/>
              </w:rPr>
              <w:t>A.SSE.2</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19</w:t>
            </w:r>
          </w:p>
        </w:tc>
        <w:tc>
          <w:tcPr>
            <w:tcW w:w="7799" w:type="dxa"/>
          </w:tcPr>
          <w:p w:rsidR="00D05041" w:rsidRDefault="00D05041" w:rsidP="00C0673B">
            <w:pPr>
              <w:pStyle w:val="NoSpacing"/>
              <w:jc w:val="center"/>
              <w:rPr>
                <w:sz w:val="28"/>
                <w:szCs w:val="28"/>
              </w:rPr>
            </w:pPr>
            <w:r>
              <w:rPr>
                <w:sz w:val="28"/>
                <w:szCs w:val="28"/>
              </w:rPr>
              <w:t>Multiplying and Dividing Rational Expressions</w:t>
            </w:r>
          </w:p>
        </w:tc>
        <w:tc>
          <w:tcPr>
            <w:tcW w:w="5040" w:type="dxa"/>
          </w:tcPr>
          <w:p w:rsidR="00D05041" w:rsidRDefault="002673E4" w:rsidP="00C0673B">
            <w:pPr>
              <w:pStyle w:val="NoSpacing"/>
              <w:jc w:val="center"/>
              <w:rPr>
                <w:sz w:val="28"/>
                <w:szCs w:val="28"/>
              </w:rPr>
            </w:pPr>
            <w:r>
              <w:rPr>
                <w:sz w:val="28"/>
                <w:szCs w:val="28"/>
              </w:rPr>
              <w:t>A.SSE.2</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20</w:t>
            </w:r>
          </w:p>
        </w:tc>
        <w:tc>
          <w:tcPr>
            <w:tcW w:w="7799" w:type="dxa"/>
          </w:tcPr>
          <w:p w:rsidR="00D05041" w:rsidRDefault="00D05041" w:rsidP="00C0673B">
            <w:pPr>
              <w:pStyle w:val="NoSpacing"/>
              <w:jc w:val="center"/>
              <w:rPr>
                <w:sz w:val="28"/>
                <w:szCs w:val="28"/>
              </w:rPr>
            </w:pPr>
            <w:r>
              <w:rPr>
                <w:sz w:val="28"/>
                <w:szCs w:val="28"/>
              </w:rPr>
              <w:t>Adding and Subtracting Rational Expressions</w:t>
            </w:r>
          </w:p>
        </w:tc>
        <w:tc>
          <w:tcPr>
            <w:tcW w:w="5040" w:type="dxa"/>
          </w:tcPr>
          <w:p w:rsidR="00D05041" w:rsidRDefault="002673E4" w:rsidP="00C0673B">
            <w:pPr>
              <w:pStyle w:val="NoSpacing"/>
              <w:jc w:val="center"/>
              <w:rPr>
                <w:sz w:val="28"/>
                <w:szCs w:val="28"/>
              </w:rPr>
            </w:pPr>
            <w:r>
              <w:rPr>
                <w:sz w:val="28"/>
                <w:szCs w:val="28"/>
              </w:rPr>
              <w:t>A.SSE.2</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21</w:t>
            </w:r>
          </w:p>
        </w:tc>
        <w:tc>
          <w:tcPr>
            <w:tcW w:w="7799" w:type="dxa"/>
          </w:tcPr>
          <w:p w:rsidR="00D05041" w:rsidRDefault="00D05041" w:rsidP="00C0673B">
            <w:pPr>
              <w:pStyle w:val="NoSpacing"/>
              <w:jc w:val="center"/>
              <w:rPr>
                <w:sz w:val="28"/>
                <w:szCs w:val="28"/>
              </w:rPr>
            </w:pPr>
            <w:r>
              <w:rPr>
                <w:sz w:val="28"/>
                <w:szCs w:val="28"/>
              </w:rPr>
              <w:t>Solving Rational Equations</w:t>
            </w:r>
          </w:p>
        </w:tc>
        <w:tc>
          <w:tcPr>
            <w:tcW w:w="5040" w:type="dxa"/>
          </w:tcPr>
          <w:p w:rsidR="00D05041" w:rsidRDefault="002673E4" w:rsidP="00C0673B">
            <w:pPr>
              <w:pStyle w:val="NoSpacing"/>
              <w:jc w:val="center"/>
              <w:rPr>
                <w:sz w:val="28"/>
                <w:szCs w:val="28"/>
              </w:rPr>
            </w:pPr>
            <w:r>
              <w:rPr>
                <w:sz w:val="28"/>
                <w:szCs w:val="28"/>
              </w:rPr>
              <w:t>A.SSE.2, A.REI.2</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22</w:t>
            </w:r>
          </w:p>
        </w:tc>
        <w:tc>
          <w:tcPr>
            <w:tcW w:w="7799" w:type="dxa"/>
          </w:tcPr>
          <w:p w:rsidR="00D05041" w:rsidRDefault="00D05041" w:rsidP="00C0673B">
            <w:pPr>
              <w:pStyle w:val="NoSpacing"/>
              <w:jc w:val="center"/>
              <w:rPr>
                <w:sz w:val="28"/>
                <w:szCs w:val="28"/>
              </w:rPr>
            </w:pPr>
            <w:r>
              <w:rPr>
                <w:sz w:val="28"/>
                <w:szCs w:val="28"/>
              </w:rPr>
              <w:t xml:space="preserve">More with Rational Equations </w:t>
            </w:r>
          </w:p>
          <w:p w:rsidR="00D05041" w:rsidRDefault="00D05041" w:rsidP="00C0673B">
            <w:pPr>
              <w:pStyle w:val="NoSpacing"/>
              <w:jc w:val="center"/>
              <w:rPr>
                <w:sz w:val="28"/>
                <w:szCs w:val="28"/>
              </w:rPr>
            </w:pPr>
            <w:r>
              <w:rPr>
                <w:sz w:val="28"/>
                <w:szCs w:val="28"/>
              </w:rPr>
              <w:t xml:space="preserve">(OLD Word Problems) </w:t>
            </w:r>
          </w:p>
        </w:tc>
        <w:tc>
          <w:tcPr>
            <w:tcW w:w="5040" w:type="dxa"/>
          </w:tcPr>
          <w:p w:rsidR="00D05041" w:rsidRDefault="002673E4" w:rsidP="00C0673B">
            <w:pPr>
              <w:pStyle w:val="NoSpacing"/>
              <w:jc w:val="center"/>
              <w:rPr>
                <w:sz w:val="28"/>
                <w:szCs w:val="28"/>
              </w:rPr>
            </w:pPr>
            <w:r>
              <w:rPr>
                <w:sz w:val="28"/>
                <w:szCs w:val="28"/>
              </w:rPr>
              <w:t>A.SSE.2, A.REI.2</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23</w:t>
            </w:r>
          </w:p>
        </w:tc>
        <w:tc>
          <w:tcPr>
            <w:tcW w:w="7799" w:type="dxa"/>
          </w:tcPr>
          <w:p w:rsidR="00D05041" w:rsidRDefault="00D05041" w:rsidP="00C0673B">
            <w:pPr>
              <w:pStyle w:val="NoSpacing"/>
              <w:jc w:val="center"/>
              <w:rPr>
                <w:sz w:val="28"/>
                <w:szCs w:val="28"/>
              </w:rPr>
            </w:pPr>
            <w:r>
              <w:rPr>
                <w:sz w:val="28"/>
                <w:szCs w:val="28"/>
              </w:rPr>
              <w:t>Practice – Rational Expressions and Equations</w:t>
            </w:r>
          </w:p>
        </w:tc>
        <w:tc>
          <w:tcPr>
            <w:tcW w:w="5040" w:type="dxa"/>
          </w:tcPr>
          <w:p w:rsidR="00D05041" w:rsidRDefault="002673E4" w:rsidP="00C0673B">
            <w:pPr>
              <w:pStyle w:val="NoSpacing"/>
              <w:jc w:val="center"/>
              <w:rPr>
                <w:sz w:val="28"/>
                <w:szCs w:val="28"/>
              </w:rPr>
            </w:pPr>
            <w:r>
              <w:rPr>
                <w:sz w:val="28"/>
                <w:szCs w:val="28"/>
              </w:rPr>
              <w:t>F.IF.7b, F.BF.3</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24</w:t>
            </w:r>
          </w:p>
        </w:tc>
        <w:tc>
          <w:tcPr>
            <w:tcW w:w="7799" w:type="dxa"/>
          </w:tcPr>
          <w:p w:rsidR="00D05041" w:rsidRDefault="00D05041" w:rsidP="00C0673B">
            <w:pPr>
              <w:pStyle w:val="NoSpacing"/>
              <w:jc w:val="center"/>
              <w:rPr>
                <w:sz w:val="28"/>
                <w:szCs w:val="28"/>
              </w:rPr>
            </w:pPr>
            <w:r>
              <w:rPr>
                <w:sz w:val="28"/>
                <w:szCs w:val="28"/>
              </w:rPr>
              <w:t xml:space="preserve">Simplifying, Adding, and Subtracting Radicals </w:t>
            </w:r>
          </w:p>
        </w:tc>
        <w:tc>
          <w:tcPr>
            <w:tcW w:w="5040" w:type="dxa"/>
          </w:tcPr>
          <w:p w:rsidR="00D05041" w:rsidRDefault="002673E4" w:rsidP="00C0673B">
            <w:pPr>
              <w:pStyle w:val="NoSpacing"/>
              <w:jc w:val="center"/>
              <w:rPr>
                <w:sz w:val="28"/>
                <w:szCs w:val="28"/>
              </w:rPr>
            </w:pPr>
            <w:r>
              <w:rPr>
                <w:sz w:val="28"/>
                <w:szCs w:val="28"/>
              </w:rPr>
              <w:t>F.IF.7b, F.BF.3</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25</w:t>
            </w:r>
          </w:p>
        </w:tc>
        <w:tc>
          <w:tcPr>
            <w:tcW w:w="7799" w:type="dxa"/>
          </w:tcPr>
          <w:p w:rsidR="00D05041" w:rsidRDefault="00D05041" w:rsidP="00C0673B">
            <w:pPr>
              <w:pStyle w:val="NoSpacing"/>
              <w:jc w:val="center"/>
              <w:rPr>
                <w:sz w:val="28"/>
                <w:szCs w:val="28"/>
              </w:rPr>
            </w:pPr>
            <w:r>
              <w:rPr>
                <w:sz w:val="28"/>
                <w:szCs w:val="28"/>
              </w:rPr>
              <w:t>Multiplying Radicals</w:t>
            </w:r>
          </w:p>
        </w:tc>
        <w:tc>
          <w:tcPr>
            <w:tcW w:w="5040" w:type="dxa"/>
          </w:tcPr>
          <w:p w:rsidR="00D05041" w:rsidRDefault="002673E4" w:rsidP="00C0673B">
            <w:pPr>
              <w:pStyle w:val="NoSpacing"/>
              <w:jc w:val="center"/>
              <w:rPr>
                <w:sz w:val="28"/>
                <w:szCs w:val="28"/>
              </w:rPr>
            </w:pPr>
            <w:r>
              <w:rPr>
                <w:sz w:val="28"/>
                <w:szCs w:val="28"/>
              </w:rPr>
              <w:t>F.IF.7b, F.BF.3</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26</w:t>
            </w:r>
          </w:p>
        </w:tc>
        <w:tc>
          <w:tcPr>
            <w:tcW w:w="7799" w:type="dxa"/>
          </w:tcPr>
          <w:p w:rsidR="00D05041" w:rsidRDefault="00D05041" w:rsidP="00C0673B">
            <w:pPr>
              <w:pStyle w:val="NoSpacing"/>
              <w:jc w:val="center"/>
              <w:rPr>
                <w:sz w:val="28"/>
                <w:szCs w:val="28"/>
              </w:rPr>
            </w:pPr>
            <w:r>
              <w:rPr>
                <w:sz w:val="28"/>
                <w:szCs w:val="28"/>
              </w:rPr>
              <w:t>Dividing Radicals and Rationalizing a Denominator</w:t>
            </w:r>
          </w:p>
        </w:tc>
        <w:tc>
          <w:tcPr>
            <w:tcW w:w="5040" w:type="dxa"/>
          </w:tcPr>
          <w:p w:rsidR="00D05041" w:rsidRDefault="002673E4" w:rsidP="00C0673B">
            <w:pPr>
              <w:pStyle w:val="NoSpacing"/>
              <w:jc w:val="center"/>
              <w:rPr>
                <w:sz w:val="28"/>
                <w:szCs w:val="28"/>
              </w:rPr>
            </w:pPr>
            <w:r>
              <w:rPr>
                <w:sz w:val="28"/>
                <w:szCs w:val="28"/>
              </w:rPr>
              <w:t>F.IF.7b, F.BF.3</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27</w:t>
            </w:r>
          </w:p>
        </w:tc>
        <w:tc>
          <w:tcPr>
            <w:tcW w:w="7799" w:type="dxa"/>
          </w:tcPr>
          <w:p w:rsidR="00D05041" w:rsidRDefault="00D05041" w:rsidP="00C0673B">
            <w:pPr>
              <w:pStyle w:val="NoSpacing"/>
              <w:jc w:val="center"/>
              <w:rPr>
                <w:sz w:val="28"/>
                <w:szCs w:val="28"/>
              </w:rPr>
            </w:pPr>
            <w:r>
              <w:rPr>
                <w:sz w:val="28"/>
                <w:szCs w:val="28"/>
              </w:rPr>
              <w:t>Solving Radical Equations</w:t>
            </w:r>
          </w:p>
        </w:tc>
        <w:tc>
          <w:tcPr>
            <w:tcW w:w="5040" w:type="dxa"/>
          </w:tcPr>
          <w:p w:rsidR="00D05041" w:rsidRDefault="002673E4" w:rsidP="00C0673B">
            <w:pPr>
              <w:pStyle w:val="NoSpacing"/>
              <w:jc w:val="center"/>
              <w:rPr>
                <w:sz w:val="28"/>
                <w:szCs w:val="28"/>
              </w:rPr>
            </w:pPr>
            <w:r>
              <w:rPr>
                <w:sz w:val="28"/>
                <w:szCs w:val="28"/>
              </w:rPr>
              <w:t>A.CED.3</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28</w:t>
            </w:r>
          </w:p>
        </w:tc>
        <w:tc>
          <w:tcPr>
            <w:tcW w:w="7799" w:type="dxa"/>
          </w:tcPr>
          <w:p w:rsidR="00D05041" w:rsidRDefault="00D05041" w:rsidP="00C0673B">
            <w:pPr>
              <w:pStyle w:val="NoSpacing"/>
              <w:jc w:val="center"/>
              <w:rPr>
                <w:sz w:val="28"/>
                <w:szCs w:val="28"/>
              </w:rPr>
            </w:pPr>
            <w:r>
              <w:rPr>
                <w:sz w:val="28"/>
                <w:szCs w:val="28"/>
              </w:rPr>
              <w:t xml:space="preserve">Solving Systems of Equations in Two Variables, Graphically (Intersect Command) </w:t>
            </w:r>
          </w:p>
        </w:tc>
        <w:tc>
          <w:tcPr>
            <w:tcW w:w="5040" w:type="dxa"/>
          </w:tcPr>
          <w:p w:rsidR="00D05041" w:rsidRDefault="002673E4" w:rsidP="00C0673B">
            <w:pPr>
              <w:pStyle w:val="NoSpacing"/>
              <w:jc w:val="center"/>
              <w:rPr>
                <w:sz w:val="28"/>
                <w:szCs w:val="28"/>
              </w:rPr>
            </w:pPr>
            <w:r>
              <w:rPr>
                <w:sz w:val="28"/>
                <w:szCs w:val="28"/>
              </w:rPr>
              <w:t>A.CED.1</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29</w:t>
            </w:r>
          </w:p>
        </w:tc>
        <w:tc>
          <w:tcPr>
            <w:tcW w:w="7799" w:type="dxa"/>
          </w:tcPr>
          <w:p w:rsidR="00D05041" w:rsidRDefault="00D05041" w:rsidP="00C0673B">
            <w:pPr>
              <w:pStyle w:val="NoSpacing"/>
              <w:jc w:val="center"/>
              <w:rPr>
                <w:sz w:val="28"/>
                <w:szCs w:val="28"/>
              </w:rPr>
            </w:pPr>
            <w:r>
              <w:rPr>
                <w:sz w:val="28"/>
                <w:szCs w:val="28"/>
              </w:rPr>
              <w:t xml:space="preserve">Solving Systems of Equations in Two Variables, Algebraically </w:t>
            </w:r>
          </w:p>
        </w:tc>
        <w:tc>
          <w:tcPr>
            <w:tcW w:w="5040" w:type="dxa"/>
          </w:tcPr>
          <w:p w:rsidR="00D05041" w:rsidRDefault="002673E4" w:rsidP="00C0673B">
            <w:pPr>
              <w:pStyle w:val="NoSpacing"/>
              <w:jc w:val="center"/>
              <w:rPr>
                <w:sz w:val="28"/>
                <w:szCs w:val="28"/>
              </w:rPr>
            </w:pPr>
            <w:r>
              <w:rPr>
                <w:sz w:val="28"/>
                <w:szCs w:val="28"/>
              </w:rPr>
              <w:t>A.CED.1</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30</w:t>
            </w:r>
          </w:p>
        </w:tc>
        <w:tc>
          <w:tcPr>
            <w:tcW w:w="7799" w:type="dxa"/>
          </w:tcPr>
          <w:p w:rsidR="00D05041" w:rsidRDefault="00D05041" w:rsidP="00C0673B">
            <w:pPr>
              <w:pStyle w:val="NoSpacing"/>
              <w:jc w:val="center"/>
              <w:rPr>
                <w:sz w:val="28"/>
                <w:szCs w:val="28"/>
              </w:rPr>
            </w:pPr>
            <w:r>
              <w:rPr>
                <w:sz w:val="28"/>
                <w:szCs w:val="28"/>
              </w:rPr>
              <w:t>Solving Linear Systems of Equations in Three Variables, Algebraically</w:t>
            </w:r>
          </w:p>
        </w:tc>
        <w:tc>
          <w:tcPr>
            <w:tcW w:w="5040" w:type="dxa"/>
          </w:tcPr>
          <w:p w:rsidR="00D05041" w:rsidRDefault="002673E4" w:rsidP="00C0673B">
            <w:pPr>
              <w:pStyle w:val="NoSpacing"/>
              <w:jc w:val="center"/>
              <w:rPr>
                <w:sz w:val="28"/>
                <w:szCs w:val="28"/>
              </w:rPr>
            </w:pPr>
            <w:r>
              <w:rPr>
                <w:sz w:val="28"/>
                <w:szCs w:val="28"/>
              </w:rPr>
              <w:t>F.IF.9, A.CED.3, A.REI.11</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31</w:t>
            </w:r>
          </w:p>
        </w:tc>
        <w:tc>
          <w:tcPr>
            <w:tcW w:w="7799" w:type="dxa"/>
          </w:tcPr>
          <w:p w:rsidR="00D05041" w:rsidRDefault="00D05041" w:rsidP="00C0673B">
            <w:pPr>
              <w:pStyle w:val="NoSpacing"/>
              <w:jc w:val="center"/>
              <w:rPr>
                <w:sz w:val="28"/>
                <w:szCs w:val="28"/>
              </w:rPr>
            </w:pPr>
            <w:r>
              <w:rPr>
                <w:sz w:val="28"/>
                <w:szCs w:val="28"/>
              </w:rPr>
              <w:t>Graphing Quadratic Equations</w:t>
            </w:r>
          </w:p>
        </w:tc>
        <w:tc>
          <w:tcPr>
            <w:tcW w:w="5040" w:type="dxa"/>
          </w:tcPr>
          <w:p w:rsidR="00D05041" w:rsidRDefault="002673E4" w:rsidP="00C0673B">
            <w:pPr>
              <w:pStyle w:val="NoSpacing"/>
              <w:jc w:val="center"/>
              <w:rPr>
                <w:sz w:val="28"/>
                <w:szCs w:val="28"/>
              </w:rPr>
            </w:pPr>
            <w:r>
              <w:rPr>
                <w:sz w:val="28"/>
                <w:szCs w:val="28"/>
              </w:rPr>
              <w:t>A.SSE.1b, A.CED.4</w:t>
            </w:r>
          </w:p>
        </w:tc>
      </w:tr>
    </w:tbl>
    <w:p w:rsidR="0059633D" w:rsidRDefault="0059633D" w:rsidP="002673E4">
      <w:pPr>
        <w:pStyle w:val="NoSpacing"/>
        <w:jc w:val="center"/>
        <w:rPr>
          <w:b/>
          <w:sz w:val="28"/>
          <w:szCs w:val="28"/>
        </w:rPr>
      </w:pPr>
    </w:p>
    <w:p w:rsidR="0059633D" w:rsidRDefault="0059633D" w:rsidP="002673E4">
      <w:pPr>
        <w:pStyle w:val="NoSpacing"/>
        <w:jc w:val="center"/>
        <w:rPr>
          <w:b/>
          <w:sz w:val="28"/>
          <w:szCs w:val="28"/>
        </w:rPr>
      </w:pPr>
    </w:p>
    <w:p w:rsidR="0059633D" w:rsidRDefault="0059633D" w:rsidP="002673E4">
      <w:pPr>
        <w:pStyle w:val="NoSpacing"/>
        <w:jc w:val="center"/>
        <w:rPr>
          <w:b/>
          <w:sz w:val="28"/>
          <w:szCs w:val="28"/>
        </w:rPr>
      </w:pPr>
    </w:p>
    <w:p w:rsidR="0059633D" w:rsidRDefault="0059633D" w:rsidP="002673E4">
      <w:pPr>
        <w:pStyle w:val="NoSpacing"/>
        <w:jc w:val="center"/>
        <w:rPr>
          <w:b/>
          <w:sz w:val="28"/>
          <w:szCs w:val="28"/>
        </w:rPr>
      </w:pPr>
    </w:p>
    <w:p w:rsidR="0059633D" w:rsidRDefault="0059633D" w:rsidP="002673E4">
      <w:pPr>
        <w:pStyle w:val="NoSpacing"/>
        <w:jc w:val="center"/>
        <w:rPr>
          <w:b/>
          <w:sz w:val="28"/>
          <w:szCs w:val="28"/>
        </w:rPr>
      </w:pPr>
    </w:p>
    <w:p w:rsidR="0059633D" w:rsidRDefault="0059633D" w:rsidP="002673E4">
      <w:pPr>
        <w:pStyle w:val="NoSpacing"/>
        <w:jc w:val="center"/>
        <w:rPr>
          <w:b/>
          <w:sz w:val="28"/>
          <w:szCs w:val="28"/>
        </w:rPr>
      </w:pPr>
    </w:p>
    <w:p w:rsidR="00C31F92" w:rsidRDefault="00D36FDC" w:rsidP="002673E4">
      <w:pPr>
        <w:pStyle w:val="NoSpacing"/>
        <w:jc w:val="center"/>
        <w:rPr>
          <w:b/>
          <w:sz w:val="28"/>
          <w:szCs w:val="28"/>
        </w:rPr>
      </w:pPr>
      <w:r>
        <w:rPr>
          <w:b/>
          <w:sz w:val="28"/>
          <w:szCs w:val="28"/>
        </w:rPr>
        <w:t xml:space="preserve">Algebra II </w:t>
      </w:r>
      <w:r w:rsidR="0059633D">
        <w:rPr>
          <w:b/>
          <w:sz w:val="28"/>
          <w:szCs w:val="28"/>
        </w:rPr>
        <w:t>MAT 33</w:t>
      </w:r>
      <w:r w:rsidR="00C31F92">
        <w:rPr>
          <w:b/>
          <w:sz w:val="28"/>
          <w:szCs w:val="28"/>
        </w:rPr>
        <w:t>0</w:t>
      </w:r>
    </w:p>
    <w:p w:rsidR="00D36FDC" w:rsidRDefault="00D36FDC" w:rsidP="00C31F92">
      <w:pPr>
        <w:pStyle w:val="NoSpacing"/>
        <w:jc w:val="center"/>
        <w:rPr>
          <w:b/>
          <w:sz w:val="28"/>
          <w:szCs w:val="28"/>
        </w:rPr>
      </w:pPr>
      <w:r>
        <w:rPr>
          <w:b/>
          <w:sz w:val="28"/>
          <w:szCs w:val="28"/>
        </w:rPr>
        <w:t xml:space="preserve">(Common Core) </w:t>
      </w:r>
    </w:p>
    <w:p w:rsidR="00D36FDC" w:rsidRDefault="00D36FDC" w:rsidP="00D36FDC">
      <w:pPr>
        <w:pStyle w:val="NoSpacing"/>
        <w:jc w:val="center"/>
        <w:rPr>
          <w:b/>
          <w:sz w:val="28"/>
          <w:szCs w:val="28"/>
        </w:rPr>
      </w:pPr>
      <w:r>
        <w:rPr>
          <w:b/>
          <w:sz w:val="28"/>
          <w:szCs w:val="28"/>
        </w:rPr>
        <w:t xml:space="preserve">20-Week Marking Period </w:t>
      </w:r>
    </w:p>
    <w:p w:rsidR="00D36FDC" w:rsidRDefault="00D36FDC" w:rsidP="00D36FDC">
      <w:pPr>
        <w:pStyle w:val="NoSpacing"/>
        <w:jc w:val="center"/>
        <w:rPr>
          <w:b/>
          <w:sz w:val="28"/>
          <w:szCs w:val="28"/>
        </w:rPr>
      </w:pPr>
    </w:p>
    <w:tbl>
      <w:tblPr>
        <w:tblStyle w:val="TableGrid"/>
        <w:tblW w:w="14215" w:type="dxa"/>
        <w:tblLook w:val="04A0" w:firstRow="1" w:lastRow="0" w:firstColumn="1" w:lastColumn="0" w:noHBand="0" w:noVBand="1"/>
      </w:tblPr>
      <w:tblGrid>
        <w:gridCol w:w="1376"/>
        <w:gridCol w:w="7799"/>
        <w:gridCol w:w="5040"/>
      </w:tblGrid>
      <w:tr w:rsidR="00D05041" w:rsidRPr="00C0673B" w:rsidTr="00284299">
        <w:trPr>
          <w:trHeight w:val="532"/>
        </w:trPr>
        <w:tc>
          <w:tcPr>
            <w:tcW w:w="1376" w:type="dxa"/>
          </w:tcPr>
          <w:p w:rsidR="00D05041" w:rsidRPr="00C0673B" w:rsidRDefault="00D05041" w:rsidP="0059633D">
            <w:pPr>
              <w:pStyle w:val="NoSpacing"/>
              <w:jc w:val="center"/>
              <w:rPr>
                <w:b/>
                <w:sz w:val="28"/>
                <w:szCs w:val="28"/>
              </w:rPr>
            </w:pPr>
            <w:r>
              <w:rPr>
                <w:b/>
                <w:sz w:val="28"/>
                <w:szCs w:val="28"/>
              </w:rPr>
              <w:t>Lesson</w:t>
            </w:r>
          </w:p>
        </w:tc>
        <w:tc>
          <w:tcPr>
            <w:tcW w:w="7799" w:type="dxa"/>
          </w:tcPr>
          <w:p w:rsidR="00D05041" w:rsidRPr="00C0673B" w:rsidRDefault="00D05041" w:rsidP="0059633D">
            <w:pPr>
              <w:pStyle w:val="NoSpacing"/>
              <w:jc w:val="center"/>
              <w:rPr>
                <w:b/>
                <w:sz w:val="28"/>
                <w:szCs w:val="28"/>
              </w:rPr>
            </w:pPr>
            <w:r>
              <w:rPr>
                <w:b/>
                <w:sz w:val="28"/>
                <w:szCs w:val="28"/>
              </w:rPr>
              <w:t xml:space="preserve">Topic(s) </w:t>
            </w:r>
          </w:p>
        </w:tc>
        <w:tc>
          <w:tcPr>
            <w:tcW w:w="5040" w:type="dxa"/>
          </w:tcPr>
          <w:p w:rsidR="00D05041" w:rsidRPr="00C0673B" w:rsidRDefault="00C31F92" w:rsidP="00C31F92">
            <w:pPr>
              <w:pStyle w:val="NoSpacing"/>
              <w:jc w:val="center"/>
              <w:rPr>
                <w:b/>
                <w:sz w:val="28"/>
                <w:szCs w:val="28"/>
              </w:rPr>
            </w:pPr>
            <w:r>
              <w:rPr>
                <w:b/>
                <w:sz w:val="28"/>
                <w:szCs w:val="28"/>
              </w:rPr>
              <w:t xml:space="preserve">Common Core NY </w:t>
            </w:r>
            <w:r w:rsidR="00D05041">
              <w:rPr>
                <w:b/>
                <w:sz w:val="28"/>
                <w:szCs w:val="28"/>
              </w:rPr>
              <w:t>State Standards</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32</w:t>
            </w:r>
          </w:p>
        </w:tc>
        <w:tc>
          <w:tcPr>
            <w:tcW w:w="7799" w:type="dxa"/>
          </w:tcPr>
          <w:p w:rsidR="00D05041" w:rsidRDefault="00D05041" w:rsidP="0059633D">
            <w:pPr>
              <w:pStyle w:val="NoSpacing"/>
              <w:jc w:val="center"/>
              <w:rPr>
                <w:sz w:val="28"/>
                <w:szCs w:val="28"/>
              </w:rPr>
            </w:pPr>
            <w:r>
              <w:rPr>
                <w:sz w:val="28"/>
                <w:szCs w:val="28"/>
              </w:rPr>
              <w:t>The Definition of a Parabola</w:t>
            </w:r>
          </w:p>
          <w:p w:rsidR="00D05041" w:rsidRPr="00D36FDC" w:rsidRDefault="00D05041" w:rsidP="0059633D">
            <w:pPr>
              <w:pStyle w:val="NoSpacing"/>
              <w:jc w:val="center"/>
              <w:rPr>
                <w:sz w:val="28"/>
                <w:szCs w:val="28"/>
              </w:rPr>
            </w:pPr>
            <w:r>
              <w:rPr>
                <w:sz w:val="28"/>
                <w:szCs w:val="28"/>
              </w:rPr>
              <w:t xml:space="preserve">(Using Focus and </w:t>
            </w:r>
            <w:proofErr w:type="spellStart"/>
            <w:r>
              <w:rPr>
                <w:sz w:val="28"/>
                <w:szCs w:val="28"/>
              </w:rPr>
              <w:t>Directrix</w:t>
            </w:r>
            <w:proofErr w:type="spellEnd"/>
            <w:r>
              <w:rPr>
                <w:sz w:val="28"/>
                <w:szCs w:val="28"/>
              </w:rPr>
              <w:t xml:space="preserve"> to Write Equation) </w:t>
            </w:r>
          </w:p>
        </w:tc>
        <w:tc>
          <w:tcPr>
            <w:tcW w:w="5040" w:type="dxa"/>
          </w:tcPr>
          <w:p w:rsidR="00D05041" w:rsidRPr="00D36FDC" w:rsidRDefault="002673E4" w:rsidP="0059633D">
            <w:pPr>
              <w:pStyle w:val="NoSpacing"/>
              <w:jc w:val="center"/>
              <w:rPr>
                <w:sz w:val="28"/>
                <w:szCs w:val="28"/>
              </w:rPr>
            </w:pPr>
            <w:r>
              <w:rPr>
                <w:sz w:val="28"/>
                <w:szCs w:val="28"/>
              </w:rPr>
              <w:t>A.SSE.1b, A.CED.2</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33</w:t>
            </w:r>
          </w:p>
        </w:tc>
        <w:tc>
          <w:tcPr>
            <w:tcW w:w="7799" w:type="dxa"/>
          </w:tcPr>
          <w:p w:rsidR="00D05041" w:rsidRDefault="00D05041" w:rsidP="0059633D">
            <w:pPr>
              <w:pStyle w:val="NoSpacing"/>
              <w:jc w:val="center"/>
              <w:rPr>
                <w:sz w:val="28"/>
                <w:szCs w:val="28"/>
              </w:rPr>
            </w:pPr>
            <w:r>
              <w:rPr>
                <w:sz w:val="28"/>
                <w:szCs w:val="28"/>
              </w:rPr>
              <w:t xml:space="preserve">Introduction to Imaginary Numbers, </w:t>
            </w:r>
          </w:p>
          <w:p w:rsidR="00D05041" w:rsidRPr="000662AF" w:rsidRDefault="00D05041" w:rsidP="0059633D">
            <w:pPr>
              <w:pStyle w:val="NoSpacing"/>
              <w:jc w:val="center"/>
              <w:rPr>
                <w:sz w:val="28"/>
                <w:szCs w:val="28"/>
              </w:rPr>
            </w:pPr>
            <w:r>
              <w:rPr>
                <w:sz w:val="28"/>
                <w:szCs w:val="28"/>
              </w:rPr>
              <w:t xml:space="preserve">(Operations on Imaginary #’s and Powers of </w:t>
            </w:r>
            <w:proofErr w:type="spellStart"/>
            <w:r>
              <w:rPr>
                <w:i/>
                <w:sz w:val="28"/>
                <w:szCs w:val="28"/>
              </w:rPr>
              <w:t>i</w:t>
            </w:r>
            <w:proofErr w:type="spellEnd"/>
            <w:r>
              <w:rPr>
                <w:sz w:val="28"/>
                <w:szCs w:val="28"/>
              </w:rPr>
              <w:t>)</w:t>
            </w:r>
          </w:p>
        </w:tc>
        <w:tc>
          <w:tcPr>
            <w:tcW w:w="5040" w:type="dxa"/>
          </w:tcPr>
          <w:p w:rsidR="00D05041" w:rsidRPr="00D36FDC" w:rsidRDefault="002673E4" w:rsidP="0059633D">
            <w:pPr>
              <w:pStyle w:val="NoSpacing"/>
              <w:jc w:val="center"/>
              <w:rPr>
                <w:sz w:val="28"/>
                <w:szCs w:val="28"/>
              </w:rPr>
            </w:pPr>
            <w:r>
              <w:rPr>
                <w:sz w:val="28"/>
                <w:szCs w:val="28"/>
              </w:rPr>
              <w:t>N.CN.1, N.CN.2</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34</w:t>
            </w:r>
          </w:p>
        </w:tc>
        <w:tc>
          <w:tcPr>
            <w:tcW w:w="7799" w:type="dxa"/>
          </w:tcPr>
          <w:p w:rsidR="00D05041" w:rsidRPr="000662AF" w:rsidRDefault="00D05041" w:rsidP="0059633D">
            <w:pPr>
              <w:pStyle w:val="NoSpacing"/>
              <w:jc w:val="center"/>
              <w:rPr>
                <w:sz w:val="28"/>
                <w:szCs w:val="28"/>
              </w:rPr>
            </w:pPr>
            <w:r>
              <w:rPr>
                <w:sz w:val="28"/>
                <w:szCs w:val="28"/>
              </w:rPr>
              <w:t>Operations on Complex Numbers and Graphing Complex Numbers (</w:t>
            </w:r>
            <w:r>
              <w:rPr>
                <w:i/>
                <w:sz w:val="28"/>
                <w:szCs w:val="28"/>
              </w:rPr>
              <w:t>a +bi</w:t>
            </w:r>
            <w:r>
              <w:rPr>
                <w:sz w:val="28"/>
                <w:szCs w:val="28"/>
              </w:rPr>
              <w:t xml:space="preserve"> form)</w:t>
            </w:r>
          </w:p>
        </w:tc>
        <w:tc>
          <w:tcPr>
            <w:tcW w:w="5040" w:type="dxa"/>
          </w:tcPr>
          <w:p w:rsidR="00D05041" w:rsidRPr="00D36FDC" w:rsidRDefault="002673E4" w:rsidP="0059633D">
            <w:pPr>
              <w:pStyle w:val="NoSpacing"/>
              <w:jc w:val="center"/>
              <w:rPr>
                <w:sz w:val="28"/>
                <w:szCs w:val="28"/>
              </w:rPr>
            </w:pPr>
            <w:r>
              <w:rPr>
                <w:sz w:val="28"/>
                <w:szCs w:val="28"/>
              </w:rPr>
              <w:t>N.CN.7, N.CN.8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35</w:t>
            </w:r>
          </w:p>
        </w:tc>
        <w:tc>
          <w:tcPr>
            <w:tcW w:w="7799" w:type="dxa"/>
          </w:tcPr>
          <w:p w:rsidR="00D05041" w:rsidRDefault="00D05041" w:rsidP="0059633D">
            <w:pPr>
              <w:pStyle w:val="NoSpacing"/>
              <w:jc w:val="center"/>
              <w:rPr>
                <w:sz w:val="28"/>
                <w:szCs w:val="28"/>
              </w:rPr>
            </w:pPr>
            <w:r>
              <w:rPr>
                <w:sz w:val="28"/>
                <w:szCs w:val="28"/>
              </w:rPr>
              <w:t>Complex Solutions to Equations</w:t>
            </w:r>
          </w:p>
        </w:tc>
        <w:tc>
          <w:tcPr>
            <w:tcW w:w="5040" w:type="dxa"/>
          </w:tcPr>
          <w:p w:rsidR="00D05041" w:rsidRPr="00D36FDC" w:rsidRDefault="002673E4" w:rsidP="0059633D">
            <w:pPr>
              <w:pStyle w:val="NoSpacing"/>
              <w:jc w:val="center"/>
              <w:rPr>
                <w:sz w:val="28"/>
                <w:szCs w:val="28"/>
              </w:rPr>
            </w:pPr>
            <w:r>
              <w:rPr>
                <w:sz w:val="28"/>
                <w:szCs w:val="28"/>
              </w:rPr>
              <w:t>N.CON.2, N.CN.8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36</w:t>
            </w:r>
          </w:p>
        </w:tc>
        <w:tc>
          <w:tcPr>
            <w:tcW w:w="7799" w:type="dxa"/>
          </w:tcPr>
          <w:p w:rsidR="00D05041" w:rsidRDefault="00D05041" w:rsidP="0059633D">
            <w:pPr>
              <w:pStyle w:val="NoSpacing"/>
              <w:jc w:val="center"/>
              <w:rPr>
                <w:sz w:val="28"/>
                <w:szCs w:val="28"/>
              </w:rPr>
            </w:pPr>
            <w:r>
              <w:rPr>
                <w:sz w:val="28"/>
                <w:szCs w:val="28"/>
              </w:rPr>
              <w:t xml:space="preserve">Using the Discriminant to Predict the Nature of the Solutions of Quadratics </w:t>
            </w:r>
          </w:p>
        </w:tc>
        <w:tc>
          <w:tcPr>
            <w:tcW w:w="5040" w:type="dxa"/>
          </w:tcPr>
          <w:p w:rsidR="00D05041" w:rsidRPr="00D36FDC" w:rsidRDefault="002673E4" w:rsidP="0059633D">
            <w:pPr>
              <w:pStyle w:val="NoSpacing"/>
              <w:jc w:val="center"/>
              <w:rPr>
                <w:sz w:val="28"/>
                <w:szCs w:val="28"/>
              </w:rPr>
            </w:pPr>
            <w:r>
              <w:rPr>
                <w:sz w:val="28"/>
                <w:szCs w:val="28"/>
              </w:rPr>
              <w:t>N.CN.7, N.CN.8, A.SSE.1a</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37</w:t>
            </w:r>
          </w:p>
        </w:tc>
        <w:tc>
          <w:tcPr>
            <w:tcW w:w="7799" w:type="dxa"/>
          </w:tcPr>
          <w:p w:rsidR="00D05041" w:rsidRDefault="00D05041" w:rsidP="0059633D">
            <w:pPr>
              <w:pStyle w:val="NoSpacing"/>
              <w:jc w:val="center"/>
              <w:rPr>
                <w:sz w:val="28"/>
                <w:szCs w:val="28"/>
              </w:rPr>
            </w:pPr>
            <w:r>
              <w:rPr>
                <w:sz w:val="28"/>
                <w:szCs w:val="28"/>
              </w:rPr>
              <w:t xml:space="preserve">Polynomial Functions with Complex Roots </w:t>
            </w:r>
          </w:p>
        </w:tc>
        <w:tc>
          <w:tcPr>
            <w:tcW w:w="5040" w:type="dxa"/>
          </w:tcPr>
          <w:p w:rsidR="00D05041" w:rsidRPr="00D36FDC" w:rsidRDefault="002673E4" w:rsidP="0059633D">
            <w:pPr>
              <w:pStyle w:val="NoSpacing"/>
              <w:jc w:val="center"/>
              <w:rPr>
                <w:sz w:val="28"/>
                <w:szCs w:val="28"/>
              </w:rPr>
            </w:pPr>
            <w:r>
              <w:rPr>
                <w:sz w:val="28"/>
                <w:szCs w:val="28"/>
              </w:rPr>
              <w:t>N.CN.8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38</w:t>
            </w:r>
          </w:p>
        </w:tc>
        <w:tc>
          <w:tcPr>
            <w:tcW w:w="7799" w:type="dxa"/>
          </w:tcPr>
          <w:p w:rsidR="00D05041" w:rsidRDefault="00D05041" w:rsidP="0059633D">
            <w:pPr>
              <w:pStyle w:val="NoSpacing"/>
              <w:jc w:val="center"/>
              <w:rPr>
                <w:sz w:val="28"/>
                <w:szCs w:val="28"/>
              </w:rPr>
            </w:pPr>
            <w:r>
              <w:rPr>
                <w:sz w:val="28"/>
                <w:szCs w:val="28"/>
              </w:rPr>
              <w:t>The Fundamental Theorem of Algebra</w:t>
            </w:r>
          </w:p>
        </w:tc>
        <w:tc>
          <w:tcPr>
            <w:tcW w:w="5040" w:type="dxa"/>
          </w:tcPr>
          <w:p w:rsidR="00D05041" w:rsidRPr="00D36FDC" w:rsidRDefault="002673E4" w:rsidP="0059633D">
            <w:pPr>
              <w:pStyle w:val="NoSpacing"/>
              <w:jc w:val="center"/>
              <w:rPr>
                <w:sz w:val="28"/>
                <w:szCs w:val="28"/>
              </w:rPr>
            </w:pPr>
            <w:r>
              <w:rPr>
                <w:sz w:val="28"/>
                <w:szCs w:val="28"/>
              </w:rPr>
              <w:t>N.CN.9</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39</w:t>
            </w:r>
          </w:p>
        </w:tc>
        <w:tc>
          <w:tcPr>
            <w:tcW w:w="7799" w:type="dxa"/>
          </w:tcPr>
          <w:p w:rsidR="00D05041" w:rsidRDefault="00D05041" w:rsidP="0059633D">
            <w:pPr>
              <w:pStyle w:val="NoSpacing"/>
              <w:jc w:val="center"/>
              <w:rPr>
                <w:sz w:val="28"/>
                <w:szCs w:val="28"/>
              </w:rPr>
            </w:pPr>
            <w:r>
              <w:rPr>
                <w:sz w:val="28"/>
                <w:szCs w:val="28"/>
              </w:rPr>
              <w:t xml:space="preserve">Intro to Trig Functions: Angles as Rotations, </w:t>
            </w:r>
            <w:proofErr w:type="spellStart"/>
            <w:r>
              <w:rPr>
                <w:sz w:val="28"/>
                <w:szCs w:val="28"/>
              </w:rPr>
              <w:t>Coterminal</w:t>
            </w:r>
            <w:proofErr w:type="spellEnd"/>
            <w:r>
              <w:rPr>
                <w:sz w:val="28"/>
                <w:szCs w:val="28"/>
              </w:rPr>
              <w:t xml:space="preserve"> Angles and Reference Angles </w:t>
            </w:r>
          </w:p>
        </w:tc>
        <w:tc>
          <w:tcPr>
            <w:tcW w:w="5040" w:type="dxa"/>
          </w:tcPr>
          <w:p w:rsidR="00D05041" w:rsidRPr="00D36FDC" w:rsidRDefault="002673E4" w:rsidP="0059633D">
            <w:pPr>
              <w:pStyle w:val="NoSpacing"/>
              <w:jc w:val="center"/>
              <w:rPr>
                <w:sz w:val="28"/>
                <w:szCs w:val="28"/>
              </w:rPr>
            </w:pPr>
            <w:r>
              <w:rPr>
                <w:sz w:val="28"/>
                <w:szCs w:val="28"/>
              </w:rPr>
              <w:t>F.TF.1</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40</w:t>
            </w:r>
          </w:p>
        </w:tc>
        <w:tc>
          <w:tcPr>
            <w:tcW w:w="7799" w:type="dxa"/>
          </w:tcPr>
          <w:p w:rsidR="00D05041" w:rsidRDefault="00D05041" w:rsidP="0059633D">
            <w:pPr>
              <w:pStyle w:val="NoSpacing"/>
              <w:jc w:val="center"/>
              <w:rPr>
                <w:sz w:val="28"/>
                <w:szCs w:val="28"/>
              </w:rPr>
            </w:pPr>
            <w:r>
              <w:rPr>
                <w:sz w:val="28"/>
                <w:szCs w:val="28"/>
              </w:rPr>
              <w:t>Trigonometric Functions in the Quadrants</w:t>
            </w:r>
          </w:p>
        </w:tc>
        <w:tc>
          <w:tcPr>
            <w:tcW w:w="5040" w:type="dxa"/>
          </w:tcPr>
          <w:p w:rsidR="00D05041" w:rsidRPr="00D36FDC" w:rsidRDefault="002673E4" w:rsidP="0059633D">
            <w:pPr>
              <w:pStyle w:val="NoSpacing"/>
              <w:jc w:val="center"/>
              <w:rPr>
                <w:sz w:val="28"/>
                <w:szCs w:val="28"/>
              </w:rPr>
            </w:pPr>
            <w:r>
              <w:rPr>
                <w:sz w:val="28"/>
                <w:szCs w:val="28"/>
              </w:rPr>
              <w:t>F.TF.1, F.TF.2</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41</w:t>
            </w:r>
          </w:p>
        </w:tc>
        <w:tc>
          <w:tcPr>
            <w:tcW w:w="7799" w:type="dxa"/>
          </w:tcPr>
          <w:p w:rsidR="00D05041" w:rsidRDefault="00D05041" w:rsidP="0059633D">
            <w:pPr>
              <w:pStyle w:val="NoSpacing"/>
              <w:jc w:val="center"/>
              <w:rPr>
                <w:sz w:val="28"/>
                <w:szCs w:val="28"/>
              </w:rPr>
            </w:pPr>
            <w:r>
              <w:rPr>
                <w:sz w:val="28"/>
                <w:szCs w:val="28"/>
              </w:rPr>
              <w:t xml:space="preserve">Special Right Triangles </w:t>
            </w:r>
          </w:p>
        </w:tc>
        <w:tc>
          <w:tcPr>
            <w:tcW w:w="5040" w:type="dxa"/>
          </w:tcPr>
          <w:p w:rsidR="00D05041" w:rsidRPr="00D36FDC" w:rsidRDefault="002673E4" w:rsidP="0059633D">
            <w:pPr>
              <w:pStyle w:val="NoSpacing"/>
              <w:jc w:val="center"/>
              <w:rPr>
                <w:sz w:val="28"/>
                <w:szCs w:val="28"/>
              </w:rPr>
            </w:pPr>
            <w:r>
              <w:rPr>
                <w:sz w:val="28"/>
                <w:szCs w:val="28"/>
              </w:rPr>
              <w:t>F.TF.8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42</w:t>
            </w:r>
          </w:p>
        </w:tc>
        <w:tc>
          <w:tcPr>
            <w:tcW w:w="7799" w:type="dxa"/>
          </w:tcPr>
          <w:p w:rsidR="00D05041" w:rsidRDefault="00D05041" w:rsidP="0059633D">
            <w:pPr>
              <w:pStyle w:val="NoSpacing"/>
              <w:jc w:val="center"/>
              <w:rPr>
                <w:sz w:val="28"/>
                <w:szCs w:val="28"/>
              </w:rPr>
            </w:pPr>
            <w:r>
              <w:rPr>
                <w:sz w:val="28"/>
                <w:szCs w:val="28"/>
              </w:rPr>
              <w:t>Introduction to the Unit Circle</w:t>
            </w:r>
          </w:p>
        </w:tc>
        <w:tc>
          <w:tcPr>
            <w:tcW w:w="5040" w:type="dxa"/>
          </w:tcPr>
          <w:p w:rsidR="00D05041" w:rsidRPr="00D36FDC" w:rsidRDefault="002673E4" w:rsidP="0059633D">
            <w:pPr>
              <w:pStyle w:val="NoSpacing"/>
              <w:jc w:val="center"/>
              <w:rPr>
                <w:sz w:val="28"/>
                <w:szCs w:val="28"/>
              </w:rPr>
            </w:pPr>
            <w:r>
              <w:rPr>
                <w:sz w:val="28"/>
                <w:szCs w:val="28"/>
              </w:rPr>
              <w:t>F.TF.2, F.TF.1</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43</w:t>
            </w:r>
          </w:p>
        </w:tc>
        <w:tc>
          <w:tcPr>
            <w:tcW w:w="7799" w:type="dxa"/>
          </w:tcPr>
          <w:p w:rsidR="00D05041" w:rsidRDefault="00D05041" w:rsidP="0059633D">
            <w:pPr>
              <w:pStyle w:val="NoSpacing"/>
              <w:jc w:val="center"/>
              <w:rPr>
                <w:sz w:val="28"/>
                <w:szCs w:val="28"/>
              </w:rPr>
            </w:pPr>
            <w:r>
              <w:rPr>
                <w:sz w:val="28"/>
                <w:szCs w:val="28"/>
              </w:rPr>
              <w:t xml:space="preserve">The Reciprocal Trigonometric Functions </w:t>
            </w:r>
          </w:p>
          <w:p w:rsidR="00D05041" w:rsidRDefault="00D05041" w:rsidP="0059633D">
            <w:pPr>
              <w:pStyle w:val="NoSpacing"/>
              <w:jc w:val="center"/>
              <w:rPr>
                <w:sz w:val="28"/>
                <w:szCs w:val="28"/>
              </w:rPr>
            </w:pPr>
            <w:r>
              <w:rPr>
                <w:sz w:val="28"/>
                <w:szCs w:val="28"/>
              </w:rPr>
              <w:t xml:space="preserve">(Secant, Cosecant and Cotangent) </w:t>
            </w:r>
          </w:p>
        </w:tc>
        <w:tc>
          <w:tcPr>
            <w:tcW w:w="5040" w:type="dxa"/>
          </w:tcPr>
          <w:p w:rsidR="00D05041" w:rsidRPr="00D36FDC" w:rsidRDefault="002673E4" w:rsidP="0059633D">
            <w:pPr>
              <w:pStyle w:val="NoSpacing"/>
              <w:jc w:val="center"/>
              <w:rPr>
                <w:sz w:val="28"/>
                <w:szCs w:val="28"/>
              </w:rPr>
            </w:pPr>
            <w:r>
              <w:rPr>
                <w:sz w:val="28"/>
                <w:szCs w:val="28"/>
              </w:rPr>
              <w:t>F.TF.8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44</w:t>
            </w:r>
          </w:p>
        </w:tc>
        <w:tc>
          <w:tcPr>
            <w:tcW w:w="7799" w:type="dxa"/>
          </w:tcPr>
          <w:p w:rsidR="00D05041" w:rsidRDefault="00D05041" w:rsidP="0059633D">
            <w:pPr>
              <w:pStyle w:val="NoSpacing"/>
              <w:jc w:val="center"/>
              <w:rPr>
                <w:sz w:val="28"/>
                <w:szCs w:val="28"/>
              </w:rPr>
            </w:pPr>
            <w:r>
              <w:rPr>
                <w:sz w:val="28"/>
                <w:szCs w:val="28"/>
              </w:rPr>
              <w:t>Radian Measure</w:t>
            </w:r>
          </w:p>
        </w:tc>
        <w:tc>
          <w:tcPr>
            <w:tcW w:w="5040" w:type="dxa"/>
          </w:tcPr>
          <w:p w:rsidR="00D05041" w:rsidRPr="00D36FDC" w:rsidRDefault="002673E4" w:rsidP="0059633D">
            <w:pPr>
              <w:pStyle w:val="NoSpacing"/>
              <w:jc w:val="center"/>
              <w:rPr>
                <w:sz w:val="28"/>
                <w:szCs w:val="28"/>
              </w:rPr>
            </w:pPr>
            <w:r>
              <w:rPr>
                <w:sz w:val="28"/>
                <w:szCs w:val="28"/>
              </w:rPr>
              <w:t>F.TF.1, F.TF.2, F.TF.5</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45</w:t>
            </w:r>
          </w:p>
        </w:tc>
        <w:tc>
          <w:tcPr>
            <w:tcW w:w="7799" w:type="dxa"/>
          </w:tcPr>
          <w:p w:rsidR="00D05041" w:rsidRDefault="00D05041" w:rsidP="0059633D">
            <w:pPr>
              <w:pStyle w:val="NoSpacing"/>
              <w:jc w:val="center"/>
              <w:rPr>
                <w:sz w:val="28"/>
                <w:szCs w:val="28"/>
              </w:rPr>
            </w:pPr>
            <w:r>
              <w:rPr>
                <w:sz w:val="28"/>
                <w:szCs w:val="28"/>
              </w:rPr>
              <w:t xml:space="preserve">Proving Algebraic and Trigonometric Identities </w:t>
            </w:r>
          </w:p>
          <w:p w:rsidR="00D05041" w:rsidRDefault="00D05041" w:rsidP="0059633D">
            <w:pPr>
              <w:pStyle w:val="NoSpacing"/>
              <w:jc w:val="center"/>
              <w:rPr>
                <w:sz w:val="28"/>
                <w:szCs w:val="28"/>
              </w:rPr>
            </w:pPr>
            <w:r>
              <w:rPr>
                <w:sz w:val="28"/>
                <w:szCs w:val="28"/>
              </w:rPr>
              <w:t xml:space="preserve">(and Solving with Pythagorean Identities) </w:t>
            </w:r>
          </w:p>
        </w:tc>
        <w:tc>
          <w:tcPr>
            <w:tcW w:w="5040" w:type="dxa"/>
          </w:tcPr>
          <w:p w:rsidR="00D05041" w:rsidRPr="00D36FDC" w:rsidRDefault="002673E4" w:rsidP="0059633D">
            <w:pPr>
              <w:pStyle w:val="NoSpacing"/>
              <w:jc w:val="center"/>
              <w:rPr>
                <w:sz w:val="28"/>
                <w:szCs w:val="28"/>
              </w:rPr>
            </w:pPr>
            <w:r>
              <w:rPr>
                <w:sz w:val="28"/>
                <w:szCs w:val="28"/>
              </w:rPr>
              <w:t>F.TF.8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46</w:t>
            </w:r>
          </w:p>
        </w:tc>
        <w:tc>
          <w:tcPr>
            <w:tcW w:w="7799" w:type="dxa"/>
          </w:tcPr>
          <w:p w:rsidR="00D05041" w:rsidRDefault="00D05041" w:rsidP="0059633D">
            <w:pPr>
              <w:pStyle w:val="NoSpacing"/>
              <w:jc w:val="center"/>
              <w:rPr>
                <w:sz w:val="28"/>
                <w:szCs w:val="28"/>
              </w:rPr>
            </w:pPr>
            <w:r>
              <w:rPr>
                <w:sz w:val="28"/>
                <w:szCs w:val="28"/>
              </w:rPr>
              <w:t>Graphing the Sine and Cosine Functions in DEGREES</w:t>
            </w:r>
          </w:p>
        </w:tc>
        <w:tc>
          <w:tcPr>
            <w:tcW w:w="5040" w:type="dxa"/>
          </w:tcPr>
          <w:p w:rsidR="00D05041" w:rsidRPr="00D36FDC" w:rsidRDefault="002673E4" w:rsidP="0059633D">
            <w:pPr>
              <w:pStyle w:val="NoSpacing"/>
              <w:jc w:val="center"/>
              <w:rPr>
                <w:sz w:val="28"/>
                <w:szCs w:val="28"/>
              </w:rPr>
            </w:pPr>
            <w:r>
              <w:rPr>
                <w:sz w:val="28"/>
                <w:szCs w:val="28"/>
              </w:rPr>
              <w:t>F.TF.8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47</w:t>
            </w:r>
          </w:p>
        </w:tc>
        <w:tc>
          <w:tcPr>
            <w:tcW w:w="7799" w:type="dxa"/>
          </w:tcPr>
          <w:p w:rsidR="00D05041" w:rsidRDefault="00D05041" w:rsidP="0059633D">
            <w:pPr>
              <w:pStyle w:val="NoSpacing"/>
              <w:jc w:val="center"/>
              <w:rPr>
                <w:sz w:val="28"/>
                <w:szCs w:val="28"/>
              </w:rPr>
            </w:pPr>
            <w:r>
              <w:rPr>
                <w:sz w:val="28"/>
                <w:szCs w:val="28"/>
              </w:rPr>
              <w:t>Graphing the Sine and Cosine Functions in RADIANS</w:t>
            </w:r>
          </w:p>
        </w:tc>
        <w:tc>
          <w:tcPr>
            <w:tcW w:w="5040" w:type="dxa"/>
          </w:tcPr>
          <w:p w:rsidR="00D05041" w:rsidRPr="00D36FDC" w:rsidRDefault="002673E4" w:rsidP="0059633D">
            <w:pPr>
              <w:pStyle w:val="NoSpacing"/>
              <w:jc w:val="center"/>
              <w:rPr>
                <w:sz w:val="28"/>
                <w:szCs w:val="28"/>
              </w:rPr>
            </w:pPr>
            <w:r>
              <w:rPr>
                <w:sz w:val="28"/>
                <w:szCs w:val="28"/>
              </w:rPr>
              <w:t>F.BF.3, F.TF.5</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48</w:t>
            </w:r>
          </w:p>
        </w:tc>
        <w:tc>
          <w:tcPr>
            <w:tcW w:w="7799" w:type="dxa"/>
          </w:tcPr>
          <w:p w:rsidR="00D05041" w:rsidRDefault="00D05041" w:rsidP="0059633D">
            <w:pPr>
              <w:pStyle w:val="NoSpacing"/>
              <w:jc w:val="center"/>
              <w:rPr>
                <w:sz w:val="28"/>
                <w:szCs w:val="28"/>
              </w:rPr>
            </w:pPr>
            <w:r>
              <w:rPr>
                <w:sz w:val="28"/>
                <w:szCs w:val="28"/>
              </w:rPr>
              <w:t>Amplitude, Frequency and Period</w:t>
            </w:r>
          </w:p>
        </w:tc>
        <w:tc>
          <w:tcPr>
            <w:tcW w:w="5040" w:type="dxa"/>
          </w:tcPr>
          <w:p w:rsidR="00D05041" w:rsidRPr="00D36FDC" w:rsidRDefault="002673E4" w:rsidP="0059633D">
            <w:pPr>
              <w:pStyle w:val="NoSpacing"/>
              <w:jc w:val="center"/>
              <w:rPr>
                <w:sz w:val="28"/>
                <w:szCs w:val="28"/>
              </w:rPr>
            </w:pPr>
            <w:r>
              <w:rPr>
                <w:sz w:val="28"/>
                <w:szCs w:val="28"/>
              </w:rPr>
              <w:t>F.BF.3, F.TF.5, F.TF.8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49</w:t>
            </w:r>
          </w:p>
        </w:tc>
        <w:tc>
          <w:tcPr>
            <w:tcW w:w="7799" w:type="dxa"/>
          </w:tcPr>
          <w:p w:rsidR="00D05041" w:rsidRDefault="00D05041" w:rsidP="0059633D">
            <w:pPr>
              <w:pStyle w:val="NoSpacing"/>
              <w:jc w:val="center"/>
              <w:rPr>
                <w:sz w:val="28"/>
                <w:szCs w:val="28"/>
              </w:rPr>
            </w:pPr>
            <w:r>
              <w:rPr>
                <w:sz w:val="28"/>
                <w:szCs w:val="28"/>
              </w:rPr>
              <w:t>Transformations of Sine and Cosine Graphs</w:t>
            </w:r>
          </w:p>
        </w:tc>
        <w:tc>
          <w:tcPr>
            <w:tcW w:w="5040" w:type="dxa"/>
          </w:tcPr>
          <w:p w:rsidR="00D05041" w:rsidRPr="00D36FDC" w:rsidRDefault="002673E4" w:rsidP="0059633D">
            <w:pPr>
              <w:pStyle w:val="NoSpacing"/>
              <w:jc w:val="center"/>
              <w:rPr>
                <w:sz w:val="28"/>
                <w:szCs w:val="28"/>
              </w:rPr>
            </w:pPr>
            <w:r>
              <w:rPr>
                <w:sz w:val="28"/>
                <w:szCs w:val="28"/>
              </w:rPr>
              <w:t>F.BF.3, F.TF.5, F.TF.8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50</w:t>
            </w:r>
          </w:p>
        </w:tc>
        <w:tc>
          <w:tcPr>
            <w:tcW w:w="7799" w:type="dxa"/>
          </w:tcPr>
          <w:p w:rsidR="00D05041" w:rsidRDefault="00D05041" w:rsidP="0059633D">
            <w:pPr>
              <w:pStyle w:val="NoSpacing"/>
              <w:jc w:val="center"/>
              <w:rPr>
                <w:sz w:val="28"/>
                <w:szCs w:val="28"/>
              </w:rPr>
            </w:pPr>
            <w:r>
              <w:rPr>
                <w:sz w:val="28"/>
                <w:szCs w:val="28"/>
              </w:rPr>
              <w:t xml:space="preserve">Applications of Sine and Cosine Graphs </w:t>
            </w:r>
          </w:p>
        </w:tc>
        <w:tc>
          <w:tcPr>
            <w:tcW w:w="5040" w:type="dxa"/>
          </w:tcPr>
          <w:p w:rsidR="00D05041" w:rsidRPr="00D36FDC" w:rsidRDefault="002673E4" w:rsidP="0059633D">
            <w:pPr>
              <w:pStyle w:val="NoSpacing"/>
              <w:jc w:val="center"/>
              <w:rPr>
                <w:sz w:val="28"/>
                <w:szCs w:val="28"/>
              </w:rPr>
            </w:pPr>
            <w:r>
              <w:rPr>
                <w:sz w:val="28"/>
                <w:szCs w:val="28"/>
              </w:rPr>
              <w:t>A.CED.2, F.TF.8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51</w:t>
            </w:r>
          </w:p>
        </w:tc>
        <w:tc>
          <w:tcPr>
            <w:tcW w:w="7799" w:type="dxa"/>
          </w:tcPr>
          <w:p w:rsidR="00D05041" w:rsidRDefault="00D05041" w:rsidP="0059633D">
            <w:pPr>
              <w:pStyle w:val="NoSpacing"/>
              <w:jc w:val="center"/>
              <w:rPr>
                <w:sz w:val="28"/>
                <w:szCs w:val="28"/>
              </w:rPr>
            </w:pPr>
            <w:r>
              <w:rPr>
                <w:sz w:val="28"/>
                <w:szCs w:val="28"/>
              </w:rPr>
              <w:t>Using the Calculator to Graph Trigonometric Functions</w:t>
            </w:r>
          </w:p>
        </w:tc>
        <w:tc>
          <w:tcPr>
            <w:tcW w:w="5040" w:type="dxa"/>
          </w:tcPr>
          <w:p w:rsidR="00D05041" w:rsidRPr="00D36FDC" w:rsidRDefault="002673E4" w:rsidP="0059633D">
            <w:pPr>
              <w:pStyle w:val="NoSpacing"/>
              <w:jc w:val="center"/>
              <w:rPr>
                <w:sz w:val="28"/>
                <w:szCs w:val="28"/>
              </w:rPr>
            </w:pPr>
            <w:r>
              <w:rPr>
                <w:sz w:val="28"/>
                <w:szCs w:val="28"/>
              </w:rPr>
              <w:t>F.BF.3, F.IF.7e, F.TF.5</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52</w:t>
            </w:r>
          </w:p>
        </w:tc>
        <w:tc>
          <w:tcPr>
            <w:tcW w:w="7799" w:type="dxa"/>
          </w:tcPr>
          <w:p w:rsidR="00D05041" w:rsidRDefault="00D05041" w:rsidP="0059633D">
            <w:pPr>
              <w:pStyle w:val="NoSpacing"/>
              <w:jc w:val="center"/>
              <w:rPr>
                <w:sz w:val="28"/>
                <w:szCs w:val="28"/>
              </w:rPr>
            </w:pPr>
            <w:r>
              <w:rPr>
                <w:sz w:val="28"/>
                <w:szCs w:val="28"/>
              </w:rPr>
              <w:t>Graph of the Tangent Functions AND Even and Odd Trigonometric Functions</w:t>
            </w:r>
          </w:p>
        </w:tc>
        <w:tc>
          <w:tcPr>
            <w:tcW w:w="5040" w:type="dxa"/>
          </w:tcPr>
          <w:p w:rsidR="00D05041" w:rsidRPr="00D36FDC" w:rsidRDefault="002673E4" w:rsidP="0059633D">
            <w:pPr>
              <w:pStyle w:val="NoSpacing"/>
              <w:jc w:val="center"/>
              <w:rPr>
                <w:sz w:val="28"/>
                <w:szCs w:val="28"/>
              </w:rPr>
            </w:pPr>
            <w:r>
              <w:rPr>
                <w:sz w:val="28"/>
                <w:szCs w:val="28"/>
              </w:rPr>
              <w:t>A.CED.2, F.TF.8</w:t>
            </w:r>
          </w:p>
        </w:tc>
      </w:tr>
    </w:tbl>
    <w:p w:rsidR="00D36FDC" w:rsidRDefault="00D36FDC" w:rsidP="00D36FDC">
      <w:pPr>
        <w:pStyle w:val="NoSpacing"/>
        <w:jc w:val="center"/>
        <w:rPr>
          <w:b/>
          <w:sz w:val="28"/>
          <w:szCs w:val="28"/>
        </w:rPr>
      </w:pPr>
    </w:p>
    <w:p w:rsidR="00D36FDC" w:rsidRDefault="00D36FDC" w:rsidP="00D36FDC">
      <w:pPr>
        <w:pStyle w:val="NoSpacing"/>
        <w:jc w:val="center"/>
        <w:rPr>
          <w:b/>
          <w:sz w:val="28"/>
          <w:szCs w:val="28"/>
        </w:rPr>
      </w:pPr>
    </w:p>
    <w:p w:rsidR="00D36FDC" w:rsidRDefault="00D36FDC"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284299" w:rsidRDefault="00284299" w:rsidP="00D36FDC">
      <w:pPr>
        <w:pStyle w:val="NoSpacing"/>
        <w:jc w:val="center"/>
        <w:rPr>
          <w:b/>
          <w:sz w:val="28"/>
          <w:szCs w:val="28"/>
        </w:rPr>
      </w:pPr>
    </w:p>
    <w:p w:rsidR="00D36FDC" w:rsidRDefault="00D36FDC" w:rsidP="00C31F92">
      <w:pPr>
        <w:pStyle w:val="NoSpacing"/>
        <w:rPr>
          <w:b/>
          <w:sz w:val="28"/>
          <w:szCs w:val="28"/>
        </w:rPr>
      </w:pPr>
    </w:p>
    <w:p w:rsidR="00C31F92" w:rsidRDefault="00C31F92" w:rsidP="00C31F92">
      <w:pPr>
        <w:pStyle w:val="NoSpacing"/>
        <w:rPr>
          <w:b/>
          <w:sz w:val="28"/>
          <w:szCs w:val="28"/>
        </w:rPr>
      </w:pPr>
    </w:p>
    <w:p w:rsidR="00D36FDC" w:rsidRDefault="00D36FDC" w:rsidP="00D36FDC">
      <w:pPr>
        <w:pStyle w:val="NoSpacing"/>
        <w:jc w:val="center"/>
        <w:rPr>
          <w:b/>
          <w:sz w:val="28"/>
          <w:szCs w:val="28"/>
        </w:rPr>
      </w:pPr>
    </w:p>
    <w:p w:rsidR="00D36FDC" w:rsidRDefault="00D36FDC" w:rsidP="00D36FDC">
      <w:pPr>
        <w:pStyle w:val="NoSpacing"/>
        <w:jc w:val="center"/>
        <w:rPr>
          <w:b/>
          <w:sz w:val="28"/>
          <w:szCs w:val="28"/>
        </w:rPr>
      </w:pPr>
    </w:p>
    <w:p w:rsidR="00C31F92" w:rsidRDefault="00D36FDC" w:rsidP="00D36FDC">
      <w:pPr>
        <w:pStyle w:val="NoSpacing"/>
        <w:jc w:val="center"/>
        <w:rPr>
          <w:b/>
          <w:sz w:val="28"/>
          <w:szCs w:val="28"/>
        </w:rPr>
      </w:pPr>
      <w:r>
        <w:rPr>
          <w:b/>
          <w:sz w:val="28"/>
          <w:szCs w:val="28"/>
        </w:rPr>
        <w:t xml:space="preserve">Algebra II </w:t>
      </w:r>
      <w:r w:rsidR="0059633D">
        <w:rPr>
          <w:b/>
          <w:sz w:val="28"/>
          <w:szCs w:val="28"/>
        </w:rPr>
        <w:t>MAT 33</w:t>
      </w:r>
      <w:r w:rsidR="00C31F92">
        <w:rPr>
          <w:b/>
          <w:sz w:val="28"/>
          <w:szCs w:val="28"/>
        </w:rPr>
        <w:t xml:space="preserve">0 </w:t>
      </w:r>
    </w:p>
    <w:p w:rsidR="00D36FDC" w:rsidRDefault="00D36FDC" w:rsidP="00D36FDC">
      <w:pPr>
        <w:pStyle w:val="NoSpacing"/>
        <w:jc w:val="center"/>
        <w:rPr>
          <w:b/>
          <w:sz w:val="28"/>
          <w:szCs w:val="28"/>
        </w:rPr>
      </w:pPr>
      <w:r>
        <w:rPr>
          <w:b/>
          <w:sz w:val="28"/>
          <w:szCs w:val="28"/>
        </w:rPr>
        <w:t xml:space="preserve">(Common Core) </w:t>
      </w:r>
    </w:p>
    <w:p w:rsidR="00D36FDC" w:rsidRDefault="00D36FDC" w:rsidP="00D36FDC">
      <w:pPr>
        <w:pStyle w:val="NoSpacing"/>
        <w:jc w:val="center"/>
        <w:rPr>
          <w:b/>
          <w:sz w:val="28"/>
          <w:szCs w:val="28"/>
        </w:rPr>
      </w:pPr>
      <w:r>
        <w:rPr>
          <w:b/>
          <w:sz w:val="28"/>
          <w:szCs w:val="28"/>
        </w:rPr>
        <w:t xml:space="preserve">30-Week Marking Period </w:t>
      </w:r>
    </w:p>
    <w:p w:rsidR="000662AF" w:rsidRDefault="000662AF" w:rsidP="00D36FDC">
      <w:pPr>
        <w:pStyle w:val="NoSpacing"/>
        <w:jc w:val="center"/>
        <w:rPr>
          <w:b/>
          <w:sz w:val="28"/>
          <w:szCs w:val="28"/>
        </w:rPr>
      </w:pPr>
    </w:p>
    <w:tbl>
      <w:tblPr>
        <w:tblStyle w:val="TableGrid"/>
        <w:tblW w:w="14215" w:type="dxa"/>
        <w:tblLook w:val="04A0" w:firstRow="1" w:lastRow="0" w:firstColumn="1" w:lastColumn="0" w:noHBand="0" w:noVBand="1"/>
      </w:tblPr>
      <w:tblGrid>
        <w:gridCol w:w="1376"/>
        <w:gridCol w:w="7799"/>
        <w:gridCol w:w="5040"/>
      </w:tblGrid>
      <w:tr w:rsidR="00D05041" w:rsidRPr="00C0673B" w:rsidTr="00284299">
        <w:trPr>
          <w:trHeight w:val="532"/>
        </w:trPr>
        <w:tc>
          <w:tcPr>
            <w:tcW w:w="1376" w:type="dxa"/>
          </w:tcPr>
          <w:p w:rsidR="00D05041" w:rsidRPr="00C0673B" w:rsidRDefault="00D05041" w:rsidP="0059633D">
            <w:pPr>
              <w:pStyle w:val="NoSpacing"/>
              <w:jc w:val="center"/>
              <w:rPr>
                <w:b/>
                <w:sz w:val="28"/>
                <w:szCs w:val="28"/>
              </w:rPr>
            </w:pPr>
            <w:r>
              <w:rPr>
                <w:b/>
                <w:sz w:val="28"/>
                <w:szCs w:val="28"/>
              </w:rPr>
              <w:t>Lesson</w:t>
            </w:r>
          </w:p>
        </w:tc>
        <w:tc>
          <w:tcPr>
            <w:tcW w:w="7799" w:type="dxa"/>
          </w:tcPr>
          <w:p w:rsidR="00D05041" w:rsidRPr="00C0673B" w:rsidRDefault="00D05041" w:rsidP="0059633D">
            <w:pPr>
              <w:pStyle w:val="NoSpacing"/>
              <w:jc w:val="center"/>
              <w:rPr>
                <w:b/>
                <w:sz w:val="28"/>
                <w:szCs w:val="28"/>
              </w:rPr>
            </w:pPr>
            <w:r>
              <w:rPr>
                <w:b/>
                <w:sz w:val="28"/>
                <w:szCs w:val="28"/>
              </w:rPr>
              <w:t xml:space="preserve">Topic(s) </w:t>
            </w:r>
          </w:p>
        </w:tc>
        <w:tc>
          <w:tcPr>
            <w:tcW w:w="5040" w:type="dxa"/>
          </w:tcPr>
          <w:p w:rsidR="00D05041" w:rsidRPr="00C0673B" w:rsidRDefault="00C31F92" w:rsidP="0059633D">
            <w:pPr>
              <w:pStyle w:val="NoSpacing"/>
              <w:jc w:val="center"/>
              <w:rPr>
                <w:b/>
                <w:sz w:val="28"/>
                <w:szCs w:val="28"/>
              </w:rPr>
            </w:pPr>
            <w:r>
              <w:rPr>
                <w:b/>
                <w:sz w:val="28"/>
                <w:szCs w:val="28"/>
              </w:rPr>
              <w:t xml:space="preserve">Common Core NY </w:t>
            </w:r>
            <w:r w:rsidR="00D05041">
              <w:rPr>
                <w:b/>
                <w:sz w:val="28"/>
                <w:szCs w:val="28"/>
              </w:rPr>
              <w:t>State Standards</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53</w:t>
            </w:r>
          </w:p>
        </w:tc>
        <w:tc>
          <w:tcPr>
            <w:tcW w:w="7799" w:type="dxa"/>
          </w:tcPr>
          <w:p w:rsidR="00D05041" w:rsidRPr="000662AF" w:rsidRDefault="00D05041" w:rsidP="0059633D">
            <w:pPr>
              <w:pStyle w:val="NoSpacing"/>
              <w:jc w:val="center"/>
              <w:rPr>
                <w:sz w:val="28"/>
                <w:szCs w:val="28"/>
              </w:rPr>
            </w:pPr>
            <w:r>
              <w:rPr>
                <w:sz w:val="28"/>
                <w:szCs w:val="28"/>
              </w:rPr>
              <w:t xml:space="preserve">Working with Integer Exponents </w:t>
            </w:r>
          </w:p>
        </w:tc>
        <w:tc>
          <w:tcPr>
            <w:tcW w:w="5040" w:type="dxa"/>
          </w:tcPr>
          <w:p w:rsidR="00D05041" w:rsidRPr="000662AF" w:rsidRDefault="00284299" w:rsidP="0059633D">
            <w:pPr>
              <w:pStyle w:val="NoSpacing"/>
              <w:jc w:val="center"/>
              <w:rPr>
                <w:sz w:val="28"/>
                <w:szCs w:val="28"/>
              </w:rPr>
            </w:pPr>
            <w:r>
              <w:rPr>
                <w:sz w:val="28"/>
                <w:szCs w:val="28"/>
              </w:rPr>
              <w:t>F.BF.1b</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54</w:t>
            </w:r>
          </w:p>
        </w:tc>
        <w:tc>
          <w:tcPr>
            <w:tcW w:w="7799" w:type="dxa"/>
          </w:tcPr>
          <w:p w:rsidR="00D05041" w:rsidRDefault="00D05041" w:rsidP="0059633D">
            <w:pPr>
              <w:pStyle w:val="NoSpacing"/>
              <w:jc w:val="center"/>
              <w:rPr>
                <w:sz w:val="28"/>
                <w:szCs w:val="28"/>
              </w:rPr>
            </w:pPr>
            <w:r>
              <w:rPr>
                <w:sz w:val="28"/>
                <w:szCs w:val="28"/>
              </w:rPr>
              <w:t>Scientific Notation</w:t>
            </w:r>
          </w:p>
        </w:tc>
        <w:tc>
          <w:tcPr>
            <w:tcW w:w="5040" w:type="dxa"/>
          </w:tcPr>
          <w:p w:rsidR="00D05041" w:rsidRPr="000662AF" w:rsidRDefault="00284299" w:rsidP="0059633D">
            <w:pPr>
              <w:pStyle w:val="NoSpacing"/>
              <w:jc w:val="center"/>
              <w:rPr>
                <w:sz w:val="28"/>
                <w:szCs w:val="28"/>
              </w:rPr>
            </w:pPr>
            <w:r>
              <w:rPr>
                <w:sz w:val="28"/>
                <w:szCs w:val="28"/>
              </w:rPr>
              <w:t>A.REI.11</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55</w:t>
            </w:r>
          </w:p>
        </w:tc>
        <w:tc>
          <w:tcPr>
            <w:tcW w:w="7799" w:type="dxa"/>
          </w:tcPr>
          <w:p w:rsidR="00D05041" w:rsidRDefault="00D05041" w:rsidP="0059633D">
            <w:pPr>
              <w:pStyle w:val="NoSpacing"/>
              <w:jc w:val="center"/>
              <w:rPr>
                <w:sz w:val="28"/>
                <w:szCs w:val="28"/>
              </w:rPr>
            </w:pPr>
            <w:r>
              <w:rPr>
                <w:sz w:val="28"/>
                <w:szCs w:val="28"/>
              </w:rPr>
              <w:t>Rational Exponents</w:t>
            </w:r>
          </w:p>
        </w:tc>
        <w:tc>
          <w:tcPr>
            <w:tcW w:w="5040" w:type="dxa"/>
          </w:tcPr>
          <w:p w:rsidR="00D05041" w:rsidRPr="000662AF" w:rsidRDefault="00284299" w:rsidP="0059633D">
            <w:pPr>
              <w:pStyle w:val="NoSpacing"/>
              <w:jc w:val="center"/>
              <w:rPr>
                <w:sz w:val="28"/>
                <w:szCs w:val="28"/>
              </w:rPr>
            </w:pPr>
            <w:r>
              <w:rPr>
                <w:sz w:val="28"/>
                <w:szCs w:val="28"/>
              </w:rPr>
              <w:t>A.CED.1, F.LE.4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56</w:t>
            </w:r>
          </w:p>
        </w:tc>
        <w:tc>
          <w:tcPr>
            <w:tcW w:w="7799" w:type="dxa"/>
          </w:tcPr>
          <w:p w:rsidR="00D05041" w:rsidRDefault="00D05041" w:rsidP="0059633D">
            <w:pPr>
              <w:pStyle w:val="NoSpacing"/>
              <w:jc w:val="center"/>
              <w:rPr>
                <w:sz w:val="28"/>
                <w:szCs w:val="28"/>
              </w:rPr>
            </w:pPr>
            <w:r>
              <w:rPr>
                <w:sz w:val="28"/>
                <w:szCs w:val="28"/>
              </w:rPr>
              <w:t xml:space="preserve">Properties of Radicals and Exponents </w:t>
            </w:r>
          </w:p>
        </w:tc>
        <w:tc>
          <w:tcPr>
            <w:tcW w:w="5040" w:type="dxa"/>
          </w:tcPr>
          <w:p w:rsidR="00D05041" w:rsidRPr="000662AF" w:rsidRDefault="00284299" w:rsidP="0059633D">
            <w:pPr>
              <w:pStyle w:val="NoSpacing"/>
              <w:jc w:val="center"/>
              <w:rPr>
                <w:sz w:val="28"/>
                <w:szCs w:val="28"/>
              </w:rPr>
            </w:pPr>
            <w:r>
              <w:rPr>
                <w:sz w:val="28"/>
                <w:szCs w:val="28"/>
              </w:rPr>
              <w:t>A.CED.1, F.LE.4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57</w:t>
            </w:r>
          </w:p>
        </w:tc>
        <w:tc>
          <w:tcPr>
            <w:tcW w:w="7799" w:type="dxa"/>
          </w:tcPr>
          <w:p w:rsidR="00D05041" w:rsidRDefault="00D05041" w:rsidP="0059633D">
            <w:pPr>
              <w:pStyle w:val="NoSpacing"/>
              <w:jc w:val="center"/>
              <w:rPr>
                <w:sz w:val="28"/>
                <w:szCs w:val="28"/>
              </w:rPr>
            </w:pPr>
            <w:r>
              <w:rPr>
                <w:sz w:val="28"/>
                <w:szCs w:val="28"/>
              </w:rPr>
              <w:t>Exponential Functions</w:t>
            </w:r>
          </w:p>
        </w:tc>
        <w:tc>
          <w:tcPr>
            <w:tcW w:w="5040" w:type="dxa"/>
          </w:tcPr>
          <w:p w:rsidR="00D05041" w:rsidRPr="000662AF" w:rsidRDefault="00284299" w:rsidP="0059633D">
            <w:pPr>
              <w:pStyle w:val="NoSpacing"/>
              <w:jc w:val="center"/>
              <w:rPr>
                <w:sz w:val="28"/>
                <w:szCs w:val="28"/>
              </w:rPr>
            </w:pPr>
            <w:r>
              <w:rPr>
                <w:sz w:val="28"/>
                <w:szCs w:val="28"/>
              </w:rPr>
              <w:t>F.IF.7e</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58</w:t>
            </w:r>
          </w:p>
        </w:tc>
        <w:tc>
          <w:tcPr>
            <w:tcW w:w="7799" w:type="dxa"/>
          </w:tcPr>
          <w:p w:rsidR="00D05041" w:rsidRDefault="00D05041" w:rsidP="0059633D">
            <w:pPr>
              <w:pStyle w:val="NoSpacing"/>
              <w:jc w:val="center"/>
              <w:rPr>
                <w:sz w:val="28"/>
                <w:szCs w:val="28"/>
              </w:rPr>
            </w:pPr>
            <w:r>
              <w:rPr>
                <w:sz w:val="28"/>
                <w:szCs w:val="28"/>
              </w:rPr>
              <w:t>Introduction to Logarithms</w:t>
            </w:r>
          </w:p>
        </w:tc>
        <w:tc>
          <w:tcPr>
            <w:tcW w:w="5040" w:type="dxa"/>
          </w:tcPr>
          <w:p w:rsidR="00D05041" w:rsidRPr="000662AF" w:rsidRDefault="00284299" w:rsidP="0059633D">
            <w:pPr>
              <w:pStyle w:val="NoSpacing"/>
              <w:jc w:val="center"/>
              <w:rPr>
                <w:sz w:val="28"/>
                <w:szCs w:val="28"/>
              </w:rPr>
            </w:pPr>
            <w:r>
              <w:rPr>
                <w:sz w:val="28"/>
                <w:szCs w:val="28"/>
              </w:rPr>
              <w:t>F.LE.4, F.BF.3</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59</w:t>
            </w:r>
          </w:p>
        </w:tc>
        <w:tc>
          <w:tcPr>
            <w:tcW w:w="7799" w:type="dxa"/>
          </w:tcPr>
          <w:p w:rsidR="00D05041" w:rsidRDefault="00D05041" w:rsidP="0059633D">
            <w:pPr>
              <w:pStyle w:val="NoSpacing"/>
              <w:jc w:val="center"/>
              <w:rPr>
                <w:sz w:val="28"/>
                <w:szCs w:val="28"/>
              </w:rPr>
            </w:pPr>
            <w:r>
              <w:rPr>
                <w:sz w:val="28"/>
                <w:szCs w:val="28"/>
              </w:rPr>
              <w:t>Solving Exponential Equations</w:t>
            </w:r>
          </w:p>
        </w:tc>
        <w:tc>
          <w:tcPr>
            <w:tcW w:w="5040" w:type="dxa"/>
          </w:tcPr>
          <w:p w:rsidR="00D05041" w:rsidRPr="000662AF" w:rsidRDefault="00284299" w:rsidP="0059633D">
            <w:pPr>
              <w:pStyle w:val="NoSpacing"/>
              <w:jc w:val="center"/>
              <w:rPr>
                <w:sz w:val="28"/>
                <w:szCs w:val="28"/>
              </w:rPr>
            </w:pPr>
            <w:r>
              <w:rPr>
                <w:sz w:val="28"/>
                <w:szCs w:val="28"/>
              </w:rPr>
              <w:t>F.LE.4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60</w:t>
            </w:r>
          </w:p>
        </w:tc>
        <w:tc>
          <w:tcPr>
            <w:tcW w:w="7799" w:type="dxa"/>
          </w:tcPr>
          <w:p w:rsidR="00D05041" w:rsidRDefault="00D05041" w:rsidP="0059633D">
            <w:pPr>
              <w:pStyle w:val="NoSpacing"/>
              <w:jc w:val="center"/>
              <w:rPr>
                <w:sz w:val="28"/>
                <w:szCs w:val="28"/>
              </w:rPr>
            </w:pPr>
            <w:r>
              <w:rPr>
                <w:sz w:val="28"/>
                <w:szCs w:val="28"/>
              </w:rPr>
              <w:t>Graphing Exponential Functions</w:t>
            </w:r>
          </w:p>
        </w:tc>
        <w:tc>
          <w:tcPr>
            <w:tcW w:w="5040" w:type="dxa"/>
          </w:tcPr>
          <w:p w:rsidR="00D05041" w:rsidRPr="000662AF" w:rsidRDefault="00284299" w:rsidP="0059633D">
            <w:pPr>
              <w:pStyle w:val="NoSpacing"/>
              <w:jc w:val="center"/>
              <w:rPr>
                <w:sz w:val="28"/>
                <w:szCs w:val="28"/>
              </w:rPr>
            </w:pPr>
            <w:r>
              <w:rPr>
                <w:sz w:val="28"/>
                <w:szCs w:val="28"/>
              </w:rPr>
              <w:t>F.LE.4, F.IF.7e</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61</w:t>
            </w:r>
          </w:p>
        </w:tc>
        <w:tc>
          <w:tcPr>
            <w:tcW w:w="7799" w:type="dxa"/>
          </w:tcPr>
          <w:p w:rsidR="00D05041" w:rsidRDefault="00D05041" w:rsidP="0059633D">
            <w:pPr>
              <w:pStyle w:val="NoSpacing"/>
              <w:jc w:val="center"/>
              <w:rPr>
                <w:sz w:val="28"/>
                <w:szCs w:val="28"/>
              </w:rPr>
            </w:pPr>
            <w:r>
              <w:rPr>
                <w:sz w:val="28"/>
                <w:szCs w:val="28"/>
              </w:rPr>
              <w:t>Properties of Logarithms</w:t>
            </w:r>
          </w:p>
        </w:tc>
        <w:tc>
          <w:tcPr>
            <w:tcW w:w="5040" w:type="dxa"/>
          </w:tcPr>
          <w:p w:rsidR="00D05041" w:rsidRPr="000662AF" w:rsidRDefault="00284299" w:rsidP="0059633D">
            <w:pPr>
              <w:pStyle w:val="NoSpacing"/>
              <w:jc w:val="center"/>
              <w:rPr>
                <w:sz w:val="28"/>
                <w:szCs w:val="28"/>
              </w:rPr>
            </w:pPr>
            <w:r>
              <w:rPr>
                <w:sz w:val="28"/>
                <w:szCs w:val="28"/>
              </w:rPr>
              <w:t>F.LE.4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62</w:t>
            </w:r>
          </w:p>
        </w:tc>
        <w:tc>
          <w:tcPr>
            <w:tcW w:w="7799" w:type="dxa"/>
          </w:tcPr>
          <w:p w:rsidR="00D05041" w:rsidRDefault="00D05041" w:rsidP="0059633D">
            <w:pPr>
              <w:pStyle w:val="NoSpacing"/>
              <w:jc w:val="center"/>
              <w:rPr>
                <w:sz w:val="28"/>
                <w:szCs w:val="28"/>
              </w:rPr>
            </w:pPr>
            <w:r>
              <w:rPr>
                <w:sz w:val="28"/>
                <w:szCs w:val="28"/>
              </w:rPr>
              <w:t>Solving Logarithmic Equations</w:t>
            </w:r>
          </w:p>
        </w:tc>
        <w:tc>
          <w:tcPr>
            <w:tcW w:w="5040" w:type="dxa"/>
          </w:tcPr>
          <w:p w:rsidR="00D05041" w:rsidRPr="000662AF" w:rsidRDefault="00284299" w:rsidP="0059633D">
            <w:pPr>
              <w:pStyle w:val="NoSpacing"/>
              <w:jc w:val="center"/>
              <w:rPr>
                <w:sz w:val="28"/>
                <w:szCs w:val="28"/>
              </w:rPr>
            </w:pPr>
            <w:r>
              <w:rPr>
                <w:sz w:val="28"/>
                <w:szCs w:val="28"/>
              </w:rPr>
              <w:t>F.LE.4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63</w:t>
            </w:r>
          </w:p>
        </w:tc>
        <w:tc>
          <w:tcPr>
            <w:tcW w:w="7799" w:type="dxa"/>
          </w:tcPr>
          <w:p w:rsidR="00D05041" w:rsidRDefault="00D05041" w:rsidP="0059633D">
            <w:pPr>
              <w:pStyle w:val="NoSpacing"/>
              <w:jc w:val="center"/>
              <w:rPr>
                <w:sz w:val="28"/>
                <w:szCs w:val="28"/>
              </w:rPr>
            </w:pPr>
            <w:r>
              <w:rPr>
                <w:sz w:val="28"/>
                <w:szCs w:val="28"/>
              </w:rPr>
              <w:t xml:space="preserve">Newton’s Law of Cooling </w:t>
            </w:r>
          </w:p>
        </w:tc>
        <w:tc>
          <w:tcPr>
            <w:tcW w:w="5040" w:type="dxa"/>
          </w:tcPr>
          <w:p w:rsidR="00D05041" w:rsidRPr="000662AF" w:rsidRDefault="00284299" w:rsidP="0059633D">
            <w:pPr>
              <w:pStyle w:val="NoSpacing"/>
              <w:jc w:val="center"/>
              <w:rPr>
                <w:sz w:val="28"/>
                <w:szCs w:val="28"/>
              </w:rPr>
            </w:pPr>
            <w:r>
              <w:rPr>
                <w:sz w:val="28"/>
                <w:szCs w:val="28"/>
              </w:rPr>
              <w:t>A.SSE.2</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64</w:t>
            </w:r>
          </w:p>
        </w:tc>
        <w:tc>
          <w:tcPr>
            <w:tcW w:w="7799" w:type="dxa"/>
          </w:tcPr>
          <w:p w:rsidR="00D05041" w:rsidRDefault="00D05041" w:rsidP="0059633D">
            <w:pPr>
              <w:pStyle w:val="NoSpacing"/>
              <w:jc w:val="center"/>
              <w:rPr>
                <w:sz w:val="28"/>
                <w:szCs w:val="28"/>
              </w:rPr>
            </w:pPr>
            <w:r>
              <w:rPr>
                <w:sz w:val="28"/>
                <w:szCs w:val="28"/>
              </w:rPr>
              <w:t>Log Functions as Inverses of Exponential Functions</w:t>
            </w:r>
          </w:p>
        </w:tc>
        <w:tc>
          <w:tcPr>
            <w:tcW w:w="5040" w:type="dxa"/>
          </w:tcPr>
          <w:p w:rsidR="00D05041" w:rsidRPr="000662AF" w:rsidRDefault="00284299" w:rsidP="0059633D">
            <w:pPr>
              <w:pStyle w:val="NoSpacing"/>
              <w:jc w:val="center"/>
              <w:rPr>
                <w:sz w:val="28"/>
                <w:szCs w:val="28"/>
              </w:rPr>
            </w:pPr>
            <w:r>
              <w:rPr>
                <w:sz w:val="28"/>
                <w:szCs w:val="28"/>
              </w:rPr>
              <w:t>F.LE.4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65</w:t>
            </w:r>
          </w:p>
        </w:tc>
        <w:tc>
          <w:tcPr>
            <w:tcW w:w="7799" w:type="dxa"/>
          </w:tcPr>
          <w:p w:rsidR="00D05041" w:rsidRDefault="00D05041" w:rsidP="0059633D">
            <w:pPr>
              <w:pStyle w:val="NoSpacing"/>
              <w:jc w:val="center"/>
              <w:rPr>
                <w:sz w:val="28"/>
                <w:szCs w:val="28"/>
              </w:rPr>
            </w:pPr>
            <w:r>
              <w:rPr>
                <w:sz w:val="28"/>
                <w:szCs w:val="28"/>
              </w:rPr>
              <w:t>Graphing Logarithmic Functions, Transformations of Logarithmic Functions</w:t>
            </w:r>
          </w:p>
        </w:tc>
        <w:tc>
          <w:tcPr>
            <w:tcW w:w="5040" w:type="dxa"/>
          </w:tcPr>
          <w:p w:rsidR="00D05041" w:rsidRPr="000662AF" w:rsidRDefault="00284299" w:rsidP="0059633D">
            <w:pPr>
              <w:pStyle w:val="NoSpacing"/>
              <w:jc w:val="center"/>
              <w:rPr>
                <w:sz w:val="28"/>
                <w:szCs w:val="28"/>
              </w:rPr>
            </w:pPr>
            <w:r>
              <w:rPr>
                <w:sz w:val="28"/>
                <w:szCs w:val="28"/>
              </w:rPr>
              <w:t>F.IF.7e, F.IF.8b</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66</w:t>
            </w:r>
          </w:p>
        </w:tc>
        <w:tc>
          <w:tcPr>
            <w:tcW w:w="7799" w:type="dxa"/>
          </w:tcPr>
          <w:p w:rsidR="00D05041" w:rsidRDefault="00D05041" w:rsidP="0059633D">
            <w:pPr>
              <w:pStyle w:val="NoSpacing"/>
              <w:jc w:val="center"/>
              <w:rPr>
                <w:sz w:val="28"/>
                <w:szCs w:val="28"/>
              </w:rPr>
            </w:pPr>
            <w:r>
              <w:rPr>
                <w:sz w:val="28"/>
                <w:szCs w:val="28"/>
              </w:rPr>
              <w:t>Financial Math</w:t>
            </w:r>
          </w:p>
        </w:tc>
        <w:tc>
          <w:tcPr>
            <w:tcW w:w="5040" w:type="dxa"/>
          </w:tcPr>
          <w:p w:rsidR="00D05041" w:rsidRPr="000662AF" w:rsidRDefault="00284299" w:rsidP="0059633D">
            <w:pPr>
              <w:pStyle w:val="NoSpacing"/>
              <w:jc w:val="center"/>
              <w:rPr>
                <w:sz w:val="28"/>
                <w:szCs w:val="28"/>
              </w:rPr>
            </w:pPr>
            <w:r>
              <w:rPr>
                <w:sz w:val="28"/>
                <w:szCs w:val="28"/>
              </w:rPr>
              <w:t>S.ID.4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67</w:t>
            </w:r>
          </w:p>
        </w:tc>
        <w:tc>
          <w:tcPr>
            <w:tcW w:w="7799" w:type="dxa"/>
          </w:tcPr>
          <w:p w:rsidR="00D05041" w:rsidRDefault="00D05041" w:rsidP="0059633D">
            <w:pPr>
              <w:pStyle w:val="NoSpacing"/>
              <w:jc w:val="center"/>
              <w:rPr>
                <w:sz w:val="28"/>
                <w:szCs w:val="28"/>
              </w:rPr>
            </w:pPr>
            <w:r>
              <w:rPr>
                <w:sz w:val="28"/>
                <w:szCs w:val="28"/>
              </w:rPr>
              <w:t>Summation (Sigma Notation)</w:t>
            </w:r>
          </w:p>
        </w:tc>
        <w:tc>
          <w:tcPr>
            <w:tcW w:w="5040" w:type="dxa"/>
          </w:tcPr>
          <w:p w:rsidR="00D05041" w:rsidRPr="000662AF" w:rsidRDefault="00284299" w:rsidP="0059633D">
            <w:pPr>
              <w:pStyle w:val="NoSpacing"/>
              <w:jc w:val="center"/>
              <w:rPr>
                <w:sz w:val="28"/>
                <w:szCs w:val="28"/>
              </w:rPr>
            </w:pPr>
            <w:r>
              <w:rPr>
                <w:sz w:val="28"/>
                <w:szCs w:val="28"/>
              </w:rPr>
              <w:t>S.ID.4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68</w:t>
            </w:r>
          </w:p>
        </w:tc>
        <w:tc>
          <w:tcPr>
            <w:tcW w:w="7799" w:type="dxa"/>
          </w:tcPr>
          <w:p w:rsidR="00D05041" w:rsidRDefault="00D05041" w:rsidP="0059633D">
            <w:pPr>
              <w:pStyle w:val="NoSpacing"/>
              <w:jc w:val="center"/>
              <w:rPr>
                <w:sz w:val="28"/>
                <w:szCs w:val="28"/>
              </w:rPr>
            </w:pPr>
            <w:r>
              <w:rPr>
                <w:sz w:val="28"/>
                <w:szCs w:val="28"/>
              </w:rPr>
              <w:t xml:space="preserve">Geometric Sequences </w:t>
            </w:r>
          </w:p>
          <w:p w:rsidR="00D05041" w:rsidRDefault="00D05041" w:rsidP="0059633D">
            <w:pPr>
              <w:pStyle w:val="NoSpacing"/>
              <w:jc w:val="center"/>
              <w:rPr>
                <w:sz w:val="28"/>
                <w:szCs w:val="28"/>
              </w:rPr>
            </w:pPr>
            <w:r>
              <w:rPr>
                <w:sz w:val="28"/>
                <w:szCs w:val="28"/>
              </w:rPr>
              <w:t xml:space="preserve">(Explicit and Recursive Definitions) </w:t>
            </w:r>
          </w:p>
        </w:tc>
        <w:tc>
          <w:tcPr>
            <w:tcW w:w="5040" w:type="dxa"/>
          </w:tcPr>
          <w:p w:rsidR="00D05041" w:rsidRPr="000662AF" w:rsidRDefault="00284299" w:rsidP="0059633D">
            <w:pPr>
              <w:pStyle w:val="NoSpacing"/>
              <w:jc w:val="center"/>
              <w:rPr>
                <w:sz w:val="28"/>
                <w:szCs w:val="28"/>
              </w:rPr>
            </w:pPr>
            <w:r>
              <w:rPr>
                <w:sz w:val="28"/>
                <w:szCs w:val="28"/>
              </w:rPr>
              <w:t>S.ID.4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69</w:t>
            </w:r>
          </w:p>
        </w:tc>
        <w:tc>
          <w:tcPr>
            <w:tcW w:w="7799" w:type="dxa"/>
          </w:tcPr>
          <w:p w:rsidR="00D05041" w:rsidRDefault="00D05041" w:rsidP="0059633D">
            <w:pPr>
              <w:pStyle w:val="NoSpacing"/>
              <w:jc w:val="center"/>
              <w:rPr>
                <w:sz w:val="28"/>
                <w:szCs w:val="28"/>
              </w:rPr>
            </w:pPr>
            <w:r>
              <w:rPr>
                <w:sz w:val="28"/>
                <w:szCs w:val="28"/>
              </w:rPr>
              <w:t>Geometric Series and Geometric Series as Exponential Functions</w:t>
            </w:r>
          </w:p>
        </w:tc>
        <w:tc>
          <w:tcPr>
            <w:tcW w:w="5040" w:type="dxa"/>
          </w:tcPr>
          <w:p w:rsidR="00D05041" w:rsidRPr="000662AF" w:rsidRDefault="00284299" w:rsidP="0059633D">
            <w:pPr>
              <w:pStyle w:val="NoSpacing"/>
              <w:jc w:val="center"/>
              <w:rPr>
                <w:sz w:val="28"/>
                <w:szCs w:val="28"/>
              </w:rPr>
            </w:pPr>
            <w:r>
              <w:rPr>
                <w:sz w:val="28"/>
                <w:szCs w:val="28"/>
              </w:rPr>
              <w:t>A.SSE.4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70</w:t>
            </w:r>
          </w:p>
        </w:tc>
        <w:tc>
          <w:tcPr>
            <w:tcW w:w="7799" w:type="dxa"/>
          </w:tcPr>
          <w:p w:rsidR="00D05041" w:rsidRDefault="00D05041" w:rsidP="00B3622D">
            <w:pPr>
              <w:pStyle w:val="NoSpacing"/>
              <w:jc w:val="center"/>
              <w:rPr>
                <w:sz w:val="28"/>
                <w:szCs w:val="28"/>
              </w:rPr>
            </w:pPr>
            <w:r>
              <w:rPr>
                <w:sz w:val="28"/>
                <w:szCs w:val="28"/>
              </w:rPr>
              <w:t>Introduction to Probability and Using Two-Way Tables</w:t>
            </w:r>
          </w:p>
        </w:tc>
        <w:tc>
          <w:tcPr>
            <w:tcW w:w="5040" w:type="dxa"/>
          </w:tcPr>
          <w:p w:rsidR="00D05041" w:rsidRPr="000662AF" w:rsidRDefault="00284299" w:rsidP="0059633D">
            <w:pPr>
              <w:pStyle w:val="NoSpacing"/>
              <w:jc w:val="center"/>
              <w:rPr>
                <w:sz w:val="28"/>
                <w:szCs w:val="28"/>
              </w:rPr>
            </w:pPr>
            <w:r>
              <w:rPr>
                <w:sz w:val="28"/>
                <w:szCs w:val="28"/>
              </w:rPr>
              <w:t>S.MD.6, S.MD.7</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71</w:t>
            </w:r>
          </w:p>
        </w:tc>
        <w:tc>
          <w:tcPr>
            <w:tcW w:w="7799" w:type="dxa"/>
          </w:tcPr>
          <w:p w:rsidR="00D05041" w:rsidRDefault="00D05041" w:rsidP="00B3622D">
            <w:pPr>
              <w:pStyle w:val="NoSpacing"/>
              <w:jc w:val="center"/>
              <w:rPr>
                <w:sz w:val="28"/>
                <w:szCs w:val="28"/>
              </w:rPr>
            </w:pPr>
            <w:r>
              <w:rPr>
                <w:sz w:val="28"/>
                <w:szCs w:val="28"/>
              </w:rPr>
              <w:t>Venn Diagrams</w:t>
            </w:r>
          </w:p>
        </w:tc>
        <w:tc>
          <w:tcPr>
            <w:tcW w:w="5040" w:type="dxa"/>
          </w:tcPr>
          <w:p w:rsidR="00D05041" w:rsidRPr="000662AF" w:rsidRDefault="00284299" w:rsidP="0059633D">
            <w:pPr>
              <w:pStyle w:val="NoSpacing"/>
              <w:jc w:val="center"/>
              <w:rPr>
                <w:sz w:val="28"/>
                <w:szCs w:val="28"/>
              </w:rPr>
            </w:pPr>
            <w:r>
              <w:rPr>
                <w:sz w:val="28"/>
                <w:szCs w:val="28"/>
              </w:rPr>
              <w:t>S.IC.2, S.IC.4, S.IC.5</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72</w:t>
            </w:r>
          </w:p>
        </w:tc>
        <w:tc>
          <w:tcPr>
            <w:tcW w:w="7799" w:type="dxa"/>
          </w:tcPr>
          <w:p w:rsidR="00D05041" w:rsidRDefault="00D05041" w:rsidP="00B3622D">
            <w:pPr>
              <w:pStyle w:val="NoSpacing"/>
              <w:jc w:val="center"/>
              <w:rPr>
                <w:sz w:val="28"/>
                <w:szCs w:val="28"/>
              </w:rPr>
            </w:pPr>
            <w:r>
              <w:rPr>
                <w:sz w:val="28"/>
                <w:szCs w:val="28"/>
              </w:rPr>
              <w:t>Probability Rules and Independence</w:t>
            </w:r>
          </w:p>
        </w:tc>
        <w:tc>
          <w:tcPr>
            <w:tcW w:w="5040" w:type="dxa"/>
          </w:tcPr>
          <w:p w:rsidR="00D05041" w:rsidRPr="000662AF" w:rsidRDefault="00284299" w:rsidP="0059633D">
            <w:pPr>
              <w:pStyle w:val="NoSpacing"/>
              <w:jc w:val="center"/>
              <w:rPr>
                <w:sz w:val="28"/>
                <w:szCs w:val="28"/>
              </w:rPr>
            </w:pPr>
            <w:r>
              <w:rPr>
                <w:sz w:val="28"/>
                <w:szCs w:val="28"/>
              </w:rPr>
              <w:t>S.MD.6, S.MD.7</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73</w:t>
            </w:r>
          </w:p>
        </w:tc>
        <w:tc>
          <w:tcPr>
            <w:tcW w:w="7799" w:type="dxa"/>
          </w:tcPr>
          <w:p w:rsidR="00D05041" w:rsidRDefault="00D05041" w:rsidP="00B3622D">
            <w:pPr>
              <w:pStyle w:val="NoSpacing"/>
              <w:jc w:val="center"/>
              <w:rPr>
                <w:sz w:val="28"/>
                <w:szCs w:val="28"/>
              </w:rPr>
            </w:pPr>
            <w:r>
              <w:rPr>
                <w:sz w:val="28"/>
                <w:szCs w:val="28"/>
              </w:rPr>
              <w:t>Conditional Probability and Independence</w:t>
            </w:r>
          </w:p>
        </w:tc>
        <w:tc>
          <w:tcPr>
            <w:tcW w:w="5040" w:type="dxa"/>
          </w:tcPr>
          <w:p w:rsidR="00D05041" w:rsidRPr="000662AF" w:rsidRDefault="00284299" w:rsidP="0059633D">
            <w:pPr>
              <w:pStyle w:val="NoSpacing"/>
              <w:jc w:val="center"/>
              <w:rPr>
                <w:sz w:val="28"/>
                <w:szCs w:val="28"/>
              </w:rPr>
            </w:pPr>
            <w:r>
              <w:rPr>
                <w:sz w:val="28"/>
                <w:szCs w:val="28"/>
              </w:rPr>
              <w:t>S.MD.6, S.MD.7</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74</w:t>
            </w:r>
          </w:p>
        </w:tc>
        <w:tc>
          <w:tcPr>
            <w:tcW w:w="7799" w:type="dxa"/>
          </w:tcPr>
          <w:p w:rsidR="00D05041" w:rsidRDefault="00D05041" w:rsidP="00B3622D">
            <w:pPr>
              <w:pStyle w:val="NoSpacing"/>
              <w:jc w:val="center"/>
              <w:rPr>
                <w:sz w:val="28"/>
                <w:szCs w:val="28"/>
              </w:rPr>
            </w:pPr>
            <w:r>
              <w:rPr>
                <w:sz w:val="28"/>
                <w:szCs w:val="28"/>
              </w:rPr>
              <w:t xml:space="preserve">Statistics on the Calculator </w:t>
            </w:r>
          </w:p>
        </w:tc>
        <w:tc>
          <w:tcPr>
            <w:tcW w:w="5040" w:type="dxa"/>
          </w:tcPr>
          <w:p w:rsidR="00D05041" w:rsidRPr="000662AF" w:rsidRDefault="00284299" w:rsidP="0059633D">
            <w:pPr>
              <w:pStyle w:val="NoSpacing"/>
              <w:jc w:val="center"/>
              <w:rPr>
                <w:sz w:val="28"/>
                <w:szCs w:val="28"/>
              </w:rPr>
            </w:pPr>
            <w:r>
              <w:rPr>
                <w:sz w:val="28"/>
                <w:szCs w:val="28"/>
              </w:rPr>
              <w:t>S.ID.4, S.IC.1</w:t>
            </w:r>
          </w:p>
        </w:tc>
      </w:tr>
    </w:tbl>
    <w:p w:rsidR="000662AF" w:rsidRDefault="000662AF" w:rsidP="00D36FDC">
      <w:pPr>
        <w:pStyle w:val="NoSpacing"/>
        <w:jc w:val="center"/>
        <w:rPr>
          <w:b/>
          <w:sz w:val="28"/>
          <w:szCs w:val="28"/>
        </w:rPr>
      </w:pPr>
    </w:p>
    <w:p w:rsidR="00D36FDC" w:rsidRDefault="00D36FDC"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284299" w:rsidRDefault="00284299" w:rsidP="00D36FDC">
      <w:pPr>
        <w:pStyle w:val="NoSpacing"/>
        <w:jc w:val="center"/>
        <w:rPr>
          <w:b/>
          <w:sz w:val="28"/>
          <w:szCs w:val="28"/>
        </w:rPr>
      </w:pPr>
    </w:p>
    <w:p w:rsidR="00284299" w:rsidRDefault="00284299" w:rsidP="00D36FDC">
      <w:pPr>
        <w:pStyle w:val="NoSpacing"/>
        <w:jc w:val="center"/>
        <w:rPr>
          <w:b/>
          <w:sz w:val="28"/>
          <w:szCs w:val="28"/>
        </w:rPr>
      </w:pPr>
    </w:p>
    <w:p w:rsidR="00C31F92" w:rsidRDefault="00C31F92" w:rsidP="00D36FDC">
      <w:pPr>
        <w:pStyle w:val="NoSpacing"/>
        <w:jc w:val="center"/>
        <w:rPr>
          <w:b/>
          <w:sz w:val="28"/>
          <w:szCs w:val="28"/>
        </w:rPr>
      </w:pPr>
    </w:p>
    <w:p w:rsidR="00284299" w:rsidRDefault="00284299" w:rsidP="00D36FDC">
      <w:pPr>
        <w:pStyle w:val="NoSpacing"/>
        <w:jc w:val="center"/>
        <w:rPr>
          <w:b/>
          <w:sz w:val="28"/>
          <w:szCs w:val="28"/>
        </w:rPr>
      </w:pPr>
    </w:p>
    <w:p w:rsidR="00B3622D" w:rsidRDefault="00B3622D" w:rsidP="00D36FDC">
      <w:pPr>
        <w:pStyle w:val="NoSpacing"/>
        <w:jc w:val="center"/>
        <w:rPr>
          <w:b/>
          <w:sz w:val="28"/>
          <w:szCs w:val="28"/>
        </w:rPr>
      </w:pPr>
    </w:p>
    <w:p w:rsidR="00D36FDC" w:rsidRDefault="00D36FDC" w:rsidP="00D36FDC">
      <w:pPr>
        <w:pStyle w:val="NoSpacing"/>
        <w:jc w:val="center"/>
        <w:rPr>
          <w:b/>
          <w:sz w:val="28"/>
          <w:szCs w:val="28"/>
        </w:rPr>
      </w:pPr>
    </w:p>
    <w:p w:rsidR="00C31F92" w:rsidRDefault="00D36FDC" w:rsidP="00D36FDC">
      <w:pPr>
        <w:pStyle w:val="NoSpacing"/>
        <w:jc w:val="center"/>
        <w:rPr>
          <w:b/>
          <w:sz w:val="28"/>
          <w:szCs w:val="28"/>
        </w:rPr>
      </w:pPr>
      <w:r>
        <w:rPr>
          <w:b/>
          <w:sz w:val="28"/>
          <w:szCs w:val="28"/>
        </w:rPr>
        <w:t xml:space="preserve">Algebra II </w:t>
      </w:r>
      <w:r w:rsidR="0059633D">
        <w:rPr>
          <w:b/>
          <w:sz w:val="28"/>
          <w:szCs w:val="28"/>
        </w:rPr>
        <w:t>MAT 33</w:t>
      </w:r>
      <w:bookmarkStart w:id="0" w:name="_GoBack"/>
      <w:bookmarkEnd w:id="0"/>
      <w:r w:rsidR="00C31F92">
        <w:rPr>
          <w:b/>
          <w:sz w:val="28"/>
          <w:szCs w:val="28"/>
        </w:rPr>
        <w:t>0</w:t>
      </w:r>
    </w:p>
    <w:p w:rsidR="00D36FDC" w:rsidRDefault="00D36FDC" w:rsidP="00D36FDC">
      <w:pPr>
        <w:pStyle w:val="NoSpacing"/>
        <w:jc w:val="center"/>
        <w:rPr>
          <w:b/>
          <w:sz w:val="28"/>
          <w:szCs w:val="28"/>
        </w:rPr>
      </w:pPr>
      <w:r>
        <w:rPr>
          <w:b/>
          <w:sz w:val="28"/>
          <w:szCs w:val="28"/>
        </w:rPr>
        <w:t xml:space="preserve">(Common Core) </w:t>
      </w:r>
    </w:p>
    <w:p w:rsidR="00D36FDC" w:rsidRDefault="00D36FDC" w:rsidP="00D36FDC">
      <w:pPr>
        <w:pStyle w:val="NoSpacing"/>
        <w:jc w:val="center"/>
        <w:rPr>
          <w:b/>
          <w:sz w:val="28"/>
          <w:szCs w:val="28"/>
        </w:rPr>
      </w:pPr>
      <w:r>
        <w:rPr>
          <w:b/>
          <w:sz w:val="28"/>
          <w:szCs w:val="28"/>
        </w:rPr>
        <w:t xml:space="preserve">40-Week Marking Period </w:t>
      </w:r>
    </w:p>
    <w:p w:rsidR="00D36FDC" w:rsidRDefault="00D36FDC" w:rsidP="00D36FDC">
      <w:pPr>
        <w:pStyle w:val="NoSpacing"/>
        <w:jc w:val="center"/>
        <w:rPr>
          <w:b/>
          <w:sz w:val="28"/>
          <w:szCs w:val="28"/>
        </w:rPr>
      </w:pPr>
    </w:p>
    <w:tbl>
      <w:tblPr>
        <w:tblStyle w:val="TableGrid"/>
        <w:tblW w:w="14215" w:type="dxa"/>
        <w:tblLook w:val="04A0" w:firstRow="1" w:lastRow="0" w:firstColumn="1" w:lastColumn="0" w:noHBand="0" w:noVBand="1"/>
      </w:tblPr>
      <w:tblGrid>
        <w:gridCol w:w="1376"/>
        <w:gridCol w:w="7799"/>
        <w:gridCol w:w="5040"/>
      </w:tblGrid>
      <w:tr w:rsidR="00D05041" w:rsidRPr="00C0673B" w:rsidTr="00284299">
        <w:trPr>
          <w:trHeight w:val="532"/>
        </w:trPr>
        <w:tc>
          <w:tcPr>
            <w:tcW w:w="1376" w:type="dxa"/>
          </w:tcPr>
          <w:p w:rsidR="00D05041" w:rsidRPr="00C0673B" w:rsidRDefault="00D05041" w:rsidP="0059633D">
            <w:pPr>
              <w:pStyle w:val="NoSpacing"/>
              <w:jc w:val="center"/>
              <w:rPr>
                <w:b/>
                <w:sz w:val="28"/>
                <w:szCs w:val="28"/>
              </w:rPr>
            </w:pPr>
            <w:r>
              <w:rPr>
                <w:b/>
                <w:sz w:val="28"/>
                <w:szCs w:val="28"/>
              </w:rPr>
              <w:t>Lesson</w:t>
            </w:r>
          </w:p>
        </w:tc>
        <w:tc>
          <w:tcPr>
            <w:tcW w:w="7799" w:type="dxa"/>
          </w:tcPr>
          <w:p w:rsidR="00D05041" w:rsidRPr="00C0673B" w:rsidRDefault="00D05041" w:rsidP="0059633D">
            <w:pPr>
              <w:pStyle w:val="NoSpacing"/>
              <w:jc w:val="center"/>
              <w:rPr>
                <w:b/>
                <w:sz w:val="28"/>
                <w:szCs w:val="28"/>
              </w:rPr>
            </w:pPr>
            <w:r>
              <w:rPr>
                <w:b/>
                <w:sz w:val="28"/>
                <w:szCs w:val="28"/>
              </w:rPr>
              <w:t xml:space="preserve">Topic(s) </w:t>
            </w:r>
          </w:p>
        </w:tc>
        <w:tc>
          <w:tcPr>
            <w:tcW w:w="5040" w:type="dxa"/>
          </w:tcPr>
          <w:p w:rsidR="00D05041" w:rsidRPr="00C0673B" w:rsidRDefault="00C31F92" w:rsidP="0059633D">
            <w:pPr>
              <w:pStyle w:val="NoSpacing"/>
              <w:jc w:val="center"/>
              <w:rPr>
                <w:b/>
                <w:sz w:val="28"/>
                <w:szCs w:val="28"/>
              </w:rPr>
            </w:pPr>
            <w:r>
              <w:rPr>
                <w:b/>
                <w:sz w:val="28"/>
                <w:szCs w:val="28"/>
              </w:rPr>
              <w:t xml:space="preserve">Common Core NY </w:t>
            </w:r>
            <w:r w:rsidR="00D05041">
              <w:rPr>
                <w:b/>
                <w:sz w:val="28"/>
                <w:szCs w:val="28"/>
              </w:rPr>
              <w:t>State Standards</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75</w:t>
            </w:r>
          </w:p>
        </w:tc>
        <w:tc>
          <w:tcPr>
            <w:tcW w:w="7799" w:type="dxa"/>
          </w:tcPr>
          <w:p w:rsidR="00D05041" w:rsidRPr="00B3622D" w:rsidRDefault="00D05041" w:rsidP="0059633D">
            <w:pPr>
              <w:pStyle w:val="NoSpacing"/>
              <w:jc w:val="center"/>
              <w:rPr>
                <w:sz w:val="28"/>
                <w:szCs w:val="28"/>
              </w:rPr>
            </w:pPr>
            <w:r>
              <w:rPr>
                <w:sz w:val="28"/>
                <w:szCs w:val="28"/>
              </w:rPr>
              <w:t>Types of Statistical Studies-Population vs. Sample</w:t>
            </w:r>
          </w:p>
        </w:tc>
        <w:tc>
          <w:tcPr>
            <w:tcW w:w="5040" w:type="dxa"/>
          </w:tcPr>
          <w:p w:rsidR="00D05041" w:rsidRPr="00B3622D" w:rsidRDefault="00284299" w:rsidP="0059633D">
            <w:pPr>
              <w:pStyle w:val="NoSpacing"/>
              <w:jc w:val="center"/>
              <w:rPr>
                <w:sz w:val="28"/>
                <w:szCs w:val="28"/>
              </w:rPr>
            </w:pPr>
            <w:r>
              <w:rPr>
                <w:sz w:val="28"/>
                <w:szCs w:val="28"/>
              </w:rPr>
              <w:t>S.IC.3, S.IC.4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76</w:t>
            </w:r>
          </w:p>
        </w:tc>
        <w:tc>
          <w:tcPr>
            <w:tcW w:w="7799" w:type="dxa"/>
          </w:tcPr>
          <w:p w:rsidR="00D05041" w:rsidRDefault="00D05041" w:rsidP="0059633D">
            <w:pPr>
              <w:pStyle w:val="NoSpacing"/>
              <w:jc w:val="center"/>
              <w:rPr>
                <w:sz w:val="28"/>
                <w:szCs w:val="28"/>
              </w:rPr>
            </w:pPr>
            <w:r>
              <w:rPr>
                <w:sz w:val="28"/>
                <w:szCs w:val="28"/>
              </w:rPr>
              <w:t>The Normal Distribution</w:t>
            </w:r>
          </w:p>
        </w:tc>
        <w:tc>
          <w:tcPr>
            <w:tcW w:w="5040" w:type="dxa"/>
          </w:tcPr>
          <w:p w:rsidR="00D05041" w:rsidRPr="00B3622D" w:rsidRDefault="00284299" w:rsidP="0059633D">
            <w:pPr>
              <w:pStyle w:val="NoSpacing"/>
              <w:jc w:val="center"/>
              <w:rPr>
                <w:sz w:val="28"/>
                <w:szCs w:val="28"/>
              </w:rPr>
            </w:pPr>
            <w:r>
              <w:rPr>
                <w:sz w:val="28"/>
                <w:szCs w:val="28"/>
              </w:rPr>
              <w:t>S.ID.4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77</w:t>
            </w:r>
          </w:p>
        </w:tc>
        <w:tc>
          <w:tcPr>
            <w:tcW w:w="7799" w:type="dxa"/>
          </w:tcPr>
          <w:p w:rsidR="00D05041" w:rsidRDefault="00D05041" w:rsidP="0059633D">
            <w:pPr>
              <w:pStyle w:val="NoSpacing"/>
              <w:jc w:val="center"/>
              <w:rPr>
                <w:sz w:val="28"/>
                <w:szCs w:val="28"/>
              </w:rPr>
            </w:pPr>
            <w:r>
              <w:rPr>
                <w:sz w:val="28"/>
                <w:szCs w:val="28"/>
              </w:rPr>
              <w:t>Variability in the Sample Proportion</w:t>
            </w:r>
          </w:p>
        </w:tc>
        <w:tc>
          <w:tcPr>
            <w:tcW w:w="5040" w:type="dxa"/>
          </w:tcPr>
          <w:p w:rsidR="00D05041" w:rsidRPr="00B3622D" w:rsidRDefault="00284299" w:rsidP="0059633D">
            <w:pPr>
              <w:pStyle w:val="NoSpacing"/>
              <w:jc w:val="center"/>
              <w:rPr>
                <w:sz w:val="28"/>
                <w:szCs w:val="28"/>
              </w:rPr>
            </w:pPr>
            <w:r>
              <w:rPr>
                <w:sz w:val="28"/>
                <w:szCs w:val="28"/>
              </w:rPr>
              <w:t>S.ID.4, S.IC.1</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78</w:t>
            </w:r>
          </w:p>
        </w:tc>
        <w:tc>
          <w:tcPr>
            <w:tcW w:w="7799" w:type="dxa"/>
          </w:tcPr>
          <w:p w:rsidR="00D05041" w:rsidRDefault="00D05041" w:rsidP="0059633D">
            <w:pPr>
              <w:pStyle w:val="NoSpacing"/>
              <w:jc w:val="center"/>
              <w:rPr>
                <w:sz w:val="28"/>
                <w:szCs w:val="28"/>
              </w:rPr>
            </w:pPr>
            <w:r>
              <w:rPr>
                <w:sz w:val="28"/>
                <w:szCs w:val="28"/>
              </w:rPr>
              <w:t>Margin of Error in the Population Proportion</w:t>
            </w:r>
          </w:p>
        </w:tc>
        <w:tc>
          <w:tcPr>
            <w:tcW w:w="5040" w:type="dxa"/>
          </w:tcPr>
          <w:p w:rsidR="00D05041" w:rsidRPr="00B3622D" w:rsidRDefault="00284299" w:rsidP="0059633D">
            <w:pPr>
              <w:pStyle w:val="NoSpacing"/>
              <w:jc w:val="center"/>
              <w:rPr>
                <w:sz w:val="28"/>
                <w:szCs w:val="28"/>
              </w:rPr>
            </w:pPr>
            <w:r>
              <w:rPr>
                <w:sz w:val="28"/>
                <w:szCs w:val="28"/>
              </w:rPr>
              <w:t>S.IC.4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79</w:t>
            </w:r>
          </w:p>
        </w:tc>
        <w:tc>
          <w:tcPr>
            <w:tcW w:w="7799" w:type="dxa"/>
          </w:tcPr>
          <w:p w:rsidR="00D05041" w:rsidRDefault="00D05041" w:rsidP="0059633D">
            <w:pPr>
              <w:pStyle w:val="NoSpacing"/>
              <w:jc w:val="center"/>
              <w:rPr>
                <w:sz w:val="28"/>
                <w:szCs w:val="28"/>
              </w:rPr>
            </w:pPr>
            <w:r>
              <w:rPr>
                <w:sz w:val="28"/>
                <w:szCs w:val="28"/>
              </w:rPr>
              <w:t>Variability in the Sample Mean</w:t>
            </w:r>
          </w:p>
        </w:tc>
        <w:tc>
          <w:tcPr>
            <w:tcW w:w="5040" w:type="dxa"/>
          </w:tcPr>
          <w:p w:rsidR="00D05041" w:rsidRPr="00B3622D" w:rsidRDefault="00284299" w:rsidP="0059633D">
            <w:pPr>
              <w:pStyle w:val="NoSpacing"/>
              <w:jc w:val="center"/>
              <w:rPr>
                <w:sz w:val="28"/>
                <w:szCs w:val="28"/>
              </w:rPr>
            </w:pPr>
            <w:r>
              <w:rPr>
                <w:sz w:val="28"/>
                <w:szCs w:val="28"/>
              </w:rPr>
              <w:t>S.IC.4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80</w:t>
            </w:r>
          </w:p>
        </w:tc>
        <w:tc>
          <w:tcPr>
            <w:tcW w:w="7799" w:type="dxa"/>
          </w:tcPr>
          <w:p w:rsidR="00D05041" w:rsidRDefault="00D05041" w:rsidP="0059633D">
            <w:pPr>
              <w:pStyle w:val="NoSpacing"/>
              <w:jc w:val="center"/>
              <w:rPr>
                <w:sz w:val="28"/>
                <w:szCs w:val="28"/>
              </w:rPr>
            </w:pPr>
            <w:r>
              <w:rPr>
                <w:sz w:val="28"/>
                <w:szCs w:val="28"/>
              </w:rPr>
              <w:t>Margin of Error in Population Mean, Evaluating Reports</w:t>
            </w:r>
          </w:p>
        </w:tc>
        <w:tc>
          <w:tcPr>
            <w:tcW w:w="5040" w:type="dxa"/>
          </w:tcPr>
          <w:p w:rsidR="00D05041" w:rsidRPr="00B3622D" w:rsidRDefault="00284299" w:rsidP="0059633D">
            <w:pPr>
              <w:pStyle w:val="NoSpacing"/>
              <w:jc w:val="center"/>
              <w:rPr>
                <w:sz w:val="28"/>
                <w:szCs w:val="28"/>
              </w:rPr>
            </w:pPr>
            <w:r>
              <w:rPr>
                <w:sz w:val="28"/>
                <w:szCs w:val="28"/>
              </w:rPr>
              <w:t>S.IC.4, S.IC.5</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81</w:t>
            </w:r>
          </w:p>
        </w:tc>
        <w:tc>
          <w:tcPr>
            <w:tcW w:w="7799" w:type="dxa"/>
          </w:tcPr>
          <w:p w:rsidR="00D05041" w:rsidRDefault="00D05041" w:rsidP="0059633D">
            <w:pPr>
              <w:pStyle w:val="NoSpacing"/>
              <w:jc w:val="center"/>
              <w:rPr>
                <w:sz w:val="28"/>
                <w:szCs w:val="28"/>
              </w:rPr>
            </w:pPr>
            <w:r>
              <w:rPr>
                <w:sz w:val="28"/>
                <w:szCs w:val="28"/>
              </w:rPr>
              <w:t>Experiments and Role of Random Assignment</w:t>
            </w:r>
          </w:p>
        </w:tc>
        <w:tc>
          <w:tcPr>
            <w:tcW w:w="5040" w:type="dxa"/>
          </w:tcPr>
          <w:p w:rsidR="00D05041" w:rsidRPr="00B3622D" w:rsidRDefault="00284299" w:rsidP="0059633D">
            <w:pPr>
              <w:pStyle w:val="NoSpacing"/>
              <w:jc w:val="center"/>
              <w:rPr>
                <w:sz w:val="28"/>
                <w:szCs w:val="28"/>
              </w:rPr>
            </w:pPr>
            <w:r>
              <w:rPr>
                <w:sz w:val="28"/>
                <w:szCs w:val="28"/>
              </w:rPr>
              <w:t>S.IC.5</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82</w:t>
            </w:r>
          </w:p>
        </w:tc>
        <w:tc>
          <w:tcPr>
            <w:tcW w:w="7799" w:type="dxa"/>
          </w:tcPr>
          <w:p w:rsidR="00D05041" w:rsidRDefault="00D05041" w:rsidP="0059633D">
            <w:pPr>
              <w:pStyle w:val="NoSpacing"/>
              <w:jc w:val="center"/>
              <w:rPr>
                <w:sz w:val="28"/>
                <w:szCs w:val="28"/>
              </w:rPr>
            </w:pPr>
            <w:r>
              <w:rPr>
                <w:sz w:val="28"/>
                <w:szCs w:val="28"/>
              </w:rPr>
              <w:t>Drawing Conclusions Using Data From an Experiment</w:t>
            </w:r>
          </w:p>
        </w:tc>
        <w:tc>
          <w:tcPr>
            <w:tcW w:w="5040" w:type="dxa"/>
          </w:tcPr>
          <w:p w:rsidR="00D05041" w:rsidRPr="00B3622D" w:rsidRDefault="00284299" w:rsidP="0059633D">
            <w:pPr>
              <w:pStyle w:val="NoSpacing"/>
              <w:jc w:val="center"/>
              <w:rPr>
                <w:sz w:val="28"/>
                <w:szCs w:val="28"/>
              </w:rPr>
            </w:pPr>
            <w:r>
              <w:rPr>
                <w:sz w:val="28"/>
                <w:szCs w:val="28"/>
              </w:rPr>
              <w:t>S.IC.6</w:t>
            </w:r>
          </w:p>
        </w:tc>
      </w:tr>
    </w:tbl>
    <w:p w:rsidR="00B3622D" w:rsidRDefault="00B3622D" w:rsidP="00D36FDC">
      <w:pPr>
        <w:pStyle w:val="NoSpacing"/>
        <w:jc w:val="center"/>
        <w:rPr>
          <w:b/>
          <w:sz w:val="28"/>
          <w:szCs w:val="28"/>
        </w:rPr>
      </w:pPr>
    </w:p>
    <w:p w:rsidR="00D36FDC" w:rsidRPr="00BD6496" w:rsidRDefault="00D36FDC" w:rsidP="00BD6496">
      <w:pPr>
        <w:pStyle w:val="NoSpacing"/>
        <w:rPr>
          <w:b/>
          <w:sz w:val="28"/>
          <w:szCs w:val="28"/>
        </w:rPr>
      </w:pPr>
    </w:p>
    <w:sectPr w:rsidR="00D36FDC" w:rsidRPr="00BD6496" w:rsidSect="00C0673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96"/>
    <w:rsid w:val="000662AF"/>
    <w:rsid w:val="002673E4"/>
    <w:rsid w:val="00284299"/>
    <w:rsid w:val="00507DA4"/>
    <w:rsid w:val="0059633D"/>
    <w:rsid w:val="008301EA"/>
    <w:rsid w:val="00AE3AFD"/>
    <w:rsid w:val="00B3622D"/>
    <w:rsid w:val="00BD6496"/>
    <w:rsid w:val="00C0673B"/>
    <w:rsid w:val="00C31F92"/>
    <w:rsid w:val="00D05041"/>
    <w:rsid w:val="00D10D85"/>
    <w:rsid w:val="00D3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8204"/>
  <w15:chartTrackingRefBased/>
  <w15:docId w15:val="{A6B01290-5B56-4D74-953C-D818CF53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96"/>
    <w:rPr>
      <w:rFonts w:ascii="Segoe UI" w:hAnsi="Segoe UI" w:cs="Segoe UI"/>
      <w:sz w:val="18"/>
      <w:szCs w:val="18"/>
    </w:rPr>
  </w:style>
  <w:style w:type="paragraph" w:styleId="NoSpacing">
    <w:name w:val="No Spacing"/>
    <w:uiPriority w:val="1"/>
    <w:qFormat/>
    <w:rsid w:val="00BD6496"/>
    <w:pPr>
      <w:spacing w:after="0" w:line="240" w:lineRule="auto"/>
    </w:pPr>
  </w:style>
  <w:style w:type="table" w:styleId="TableGrid">
    <w:name w:val="Table Grid"/>
    <w:basedOn w:val="TableNormal"/>
    <w:uiPriority w:val="39"/>
    <w:rsid w:val="00C06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723840">
      <w:bodyDiv w:val="1"/>
      <w:marLeft w:val="0"/>
      <w:marRight w:val="0"/>
      <w:marTop w:val="0"/>
      <w:marBottom w:val="0"/>
      <w:divBdr>
        <w:top w:val="none" w:sz="0" w:space="0" w:color="auto"/>
        <w:left w:val="none" w:sz="0" w:space="0" w:color="auto"/>
        <w:bottom w:val="none" w:sz="0" w:space="0" w:color="auto"/>
        <w:right w:val="none" w:sz="0" w:space="0" w:color="auto"/>
      </w:divBdr>
    </w:div>
    <w:div w:id="1162508213">
      <w:bodyDiv w:val="1"/>
      <w:marLeft w:val="0"/>
      <w:marRight w:val="0"/>
      <w:marTop w:val="0"/>
      <w:marBottom w:val="0"/>
      <w:divBdr>
        <w:top w:val="none" w:sz="0" w:space="0" w:color="auto"/>
        <w:left w:val="none" w:sz="0" w:space="0" w:color="auto"/>
        <w:bottom w:val="none" w:sz="0" w:space="0" w:color="auto"/>
        <w:right w:val="none" w:sz="0" w:space="0" w:color="auto"/>
      </w:divBdr>
    </w:div>
    <w:div w:id="1421634512">
      <w:bodyDiv w:val="1"/>
      <w:marLeft w:val="0"/>
      <w:marRight w:val="0"/>
      <w:marTop w:val="0"/>
      <w:marBottom w:val="0"/>
      <w:divBdr>
        <w:top w:val="none" w:sz="0" w:space="0" w:color="auto"/>
        <w:left w:val="none" w:sz="0" w:space="0" w:color="auto"/>
        <w:bottom w:val="none" w:sz="0" w:space="0" w:color="auto"/>
        <w:right w:val="none" w:sz="0" w:space="0" w:color="auto"/>
      </w:divBdr>
    </w:div>
    <w:div w:id="1580939255">
      <w:bodyDiv w:val="1"/>
      <w:marLeft w:val="0"/>
      <w:marRight w:val="0"/>
      <w:marTop w:val="0"/>
      <w:marBottom w:val="0"/>
      <w:divBdr>
        <w:top w:val="none" w:sz="0" w:space="0" w:color="auto"/>
        <w:left w:val="none" w:sz="0" w:space="0" w:color="auto"/>
        <w:bottom w:val="none" w:sz="0" w:space="0" w:color="auto"/>
        <w:right w:val="none" w:sz="0" w:space="0" w:color="auto"/>
      </w:divBdr>
    </w:div>
    <w:div w:id="15913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5EFEB-82D1-4967-84F3-81AACBE46D75}"/>
</file>

<file path=customXml/itemProps2.xml><?xml version="1.0" encoding="utf-8"?>
<ds:datastoreItem xmlns:ds="http://schemas.openxmlformats.org/officeDocument/2006/customXml" ds:itemID="{CA010221-3AF0-48E1-931A-9B5A5CA63B55}"/>
</file>

<file path=customXml/itemProps3.xml><?xml version="1.0" encoding="utf-8"?>
<ds:datastoreItem xmlns:ds="http://schemas.openxmlformats.org/officeDocument/2006/customXml" ds:itemID="{B490110F-660A-497F-B5F4-0208C1646B2A}"/>
</file>

<file path=docProps/app.xml><?xml version="1.0" encoding="utf-8"?>
<Properties xmlns="http://schemas.openxmlformats.org/officeDocument/2006/extended-properties" xmlns:vt="http://schemas.openxmlformats.org/officeDocument/2006/docPropsVTypes">
  <Template>Normal</Template>
  <TotalTime>274</TotalTime>
  <Pages>1</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Wagner</dc:creator>
  <cp:keywords/>
  <dc:description/>
  <cp:lastModifiedBy>Karl Wagner</cp:lastModifiedBy>
  <cp:revision>9</cp:revision>
  <cp:lastPrinted>2018-10-24T14:03:00Z</cp:lastPrinted>
  <dcterms:created xsi:type="dcterms:W3CDTF">2018-10-05T13:21:00Z</dcterms:created>
  <dcterms:modified xsi:type="dcterms:W3CDTF">2018-10-24T15:10:00Z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